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 xml:space="preserve">数学 </w:t>
      </w:r>
      <w:r>
        <w:rPr>
          <w:rFonts w:hint="eastAsia"/>
          <w:b/>
          <w:sz w:val="28"/>
          <w:szCs w:val="28"/>
        </w:rPr>
        <w:t>学科</w:t>
      </w:r>
      <w:r>
        <w:rPr>
          <w:rFonts w:hint="eastAsia"/>
          <w:b/>
          <w:sz w:val="28"/>
          <w:szCs w:val="28"/>
          <w:u w:val="single"/>
        </w:rPr>
        <w:t>20</w:t>
      </w:r>
      <w:r>
        <w:rPr>
          <w:rFonts w:hint="eastAsia"/>
          <w:b/>
          <w:sz w:val="28"/>
          <w:szCs w:val="28"/>
          <w:u w:val="single"/>
          <w:lang w:val="en-US" w:eastAsia="zh-CN"/>
        </w:rPr>
        <w:t>23</w:t>
      </w:r>
      <w:r>
        <w:rPr>
          <w:rFonts w:hint="eastAsia"/>
          <w:b/>
          <w:sz w:val="28"/>
          <w:szCs w:val="28"/>
        </w:rPr>
        <w:t>学年第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rFonts w:hint="eastAsia"/>
          <w:b/>
          <w:sz w:val="28"/>
          <w:szCs w:val="28"/>
          <w:u w:val="single"/>
          <w:lang w:val="en-US" w:eastAsia="zh-CN"/>
        </w:rPr>
        <w:t>一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rFonts w:hint="eastAsia"/>
          <w:b/>
          <w:sz w:val="28"/>
          <w:szCs w:val="28"/>
        </w:rPr>
        <w:t>学期教研组计划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背景分析</w:t>
      </w:r>
    </w:p>
    <w:p>
      <w:pPr>
        <w:pStyle w:val="8"/>
        <w:ind w:firstLine="0" w:firstLineChars="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（一）回顾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</w:rPr>
        <w:t>1、时光荏苒，在上学期我们数学组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的5位老师完成了数学实验活动的撰写，并于上学期在区级平台进行了交流展示。</w:t>
      </w:r>
    </w:p>
    <w:p>
      <w:pPr>
        <w:pStyle w:val="8"/>
        <w:spacing w:line="360" w:lineRule="auto"/>
        <w:ind w:firstLine="480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上学期两位教研员来校听课，数学组的老师们团结一致，认真备课。在教研员的指导下，老师们对课堂的理解有了进一步的深化。</w:t>
      </w:r>
    </w:p>
    <w:p>
      <w:pPr>
        <w:pStyle w:val="8"/>
        <w:ind w:firstLine="0" w:firstLineChars="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（二）反思</w:t>
      </w:r>
    </w:p>
    <w:p>
      <w:pPr>
        <w:spacing w:line="360" w:lineRule="auto"/>
        <w:jc w:val="left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自报课问题：</w:t>
      </w:r>
    </w:p>
    <w:p>
      <w:pPr>
        <w:spacing w:line="360" w:lineRule="auto"/>
        <w:jc w:val="left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宋体" w:cs="Calibri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自报课整体设计缺乏新意。</w:t>
      </w:r>
    </w:p>
    <w:p>
      <w:pPr>
        <w:spacing w:line="360" w:lineRule="auto"/>
        <w:jc w:val="left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宋体" w:cs="Calibri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自报课中设计的练习还需要进一步雕琢和思考。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双新的落实是我们教研的主旋律，如何推进双新，有效落实双新，培养学生核心素养，发展能力？并如何让老师们与双新接轨？是需要我们静心思考和改变的关键。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研修主题</w:t>
      </w:r>
    </w:p>
    <w:p>
      <w:pPr>
        <w:pStyle w:val="8"/>
        <w:spacing w:line="360" w:lineRule="auto"/>
        <w:ind w:firstLine="0" w:firstLineChars="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主题：</w:t>
      </w:r>
    </w:p>
    <w:p>
      <w:pPr>
        <w:pStyle w:val="8"/>
        <w:spacing w:line="360" w:lineRule="auto"/>
        <w:ind w:firstLine="723" w:firstLineChars="300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围绕数据意识</w:t>
      </w:r>
      <w:r>
        <w:rPr>
          <w:rFonts w:hint="eastAsia" w:ascii="宋体" w:hAnsi="宋体" w:eastAsia="宋体" w:cs="宋体"/>
          <w:b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紧扣双新，促进学生数学素养的发展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本学期我们将以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义务教育阶段课程总方案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和《义务教育数学课程标准2022版》</w:t>
      </w:r>
      <w:r>
        <w:rPr>
          <w:rFonts w:hint="eastAsia" w:ascii="宋体" w:hAnsi="宋体" w:eastAsia="宋体" w:cs="宋体"/>
          <w:sz w:val="24"/>
          <w:szCs w:val="24"/>
        </w:rPr>
        <w:t>为统领，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继续围绕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《单元教学设计指南》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并以专课专练app提供的数据为依据，</w:t>
      </w:r>
      <w:r>
        <w:rPr>
          <w:rFonts w:hint="eastAsia" w:ascii="宋体" w:hAnsi="宋体" w:eastAsia="宋体" w:cs="宋体"/>
          <w:sz w:val="24"/>
          <w:szCs w:val="24"/>
        </w:rPr>
        <w:t>设计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结合学科素养设计</w:t>
      </w:r>
      <w:r>
        <w:rPr>
          <w:rFonts w:hint="eastAsia" w:ascii="宋体" w:hAnsi="宋体" w:eastAsia="宋体" w:cs="宋体"/>
          <w:sz w:val="24"/>
          <w:szCs w:val="24"/>
        </w:rPr>
        <w:t>有效教学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促进学生</w:t>
      </w:r>
      <w:r>
        <w:rPr>
          <w:rFonts w:hint="eastAsia" w:ascii="宋体" w:hAnsi="宋体" w:eastAsia="宋体" w:cs="宋体"/>
          <w:sz w:val="24"/>
          <w:szCs w:val="24"/>
        </w:rPr>
        <w:t>核心素养的培养，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进而推动</w:t>
      </w:r>
      <w:r>
        <w:rPr>
          <w:rFonts w:hint="eastAsia" w:ascii="宋体" w:hAnsi="宋体" w:eastAsia="宋体" w:cs="宋体"/>
          <w:sz w:val="24"/>
          <w:szCs w:val="24"/>
        </w:rPr>
        <w:t>课堂教学的转型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朝着新课标方向前进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jc w:val="lef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三、研修目标</w:t>
      </w:r>
    </w:p>
    <w:p>
      <w:pPr>
        <w:spacing w:line="360" w:lineRule="auto"/>
        <w:jc w:val="left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⑴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学习新课标，根据区级要求修改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教学手册，设计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促进学科素养的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练习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⑵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结合新课标，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依据《单元教学设计指南》中模块设计的规格、路径，梳理单元目标，分析课时目标，设计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真实情景教学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，为自报课做准备。</w:t>
      </w:r>
    </w:p>
    <w:p>
      <w:pPr>
        <w:pStyle w:val="8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⑶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以《上海市小学数学教学基本要求》为标准，结合3到5年级结合期末综合纸笔测试制定双向细目表，使期末综合练习科学化、严谨化、规范化，促教师专业发展。</w:t>
      </w:r>
    </w:p>
    <w:p>
      <w:pPr>
        <w:pStyle w:val="8"/>
        <w:spacing w:line="360" w:lineRule="auto"/>
        <w:ind w:left="0" w:leftChars="0" w:firstLine="0" w:firstLineChars="0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结合新课标和新课程方案，思考设计综合实践活动，暂定二、四年级。</w:t>
      </w:r>
    </w:p>
    <w:p>
      <w:pPr>
        <w:pStyle w:val="8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四、研究路径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《单元教学设计指南》、《2022版数学课程标准》、《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上海市小学数学教学基本要求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》。</w:t>
      </w:r>
    </w:p>
    <w:p>
      <w:pPr>
        <w:pStyle w:val="8"/>
        <w:spacing w:line="360" w:lineRule="auto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sz w:val="24"/>
          <w:szCs w:val="24"/>
        </w:rPr>
        <w:t>、研修内容安排</w:t>
      </w:r>
    </w:p>
    <w:p>
      <w:pPr>
        <w:pStyle w:val="8"/>
        <w:spacing w:line="360" w:lineRule="auto"/>
        <w:ind w:firstLine="0" w:firstLineChars="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主题落实：</w:t>
      </w:r>
    </w:p>
    <w:p>
      <w:pPr>
        <w:pStyle w:val="8"/>
        <w:spacing w:line="360" w:lineRule="auto"/>
        <w:ind w:firstLine="48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依托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大数据分析</w:t>
      </w:r>
      <w:r>
        <w:rPr>
          <w:rFonts w:hint="eastAsia" w:ascii="宋体" w:hAnsi="宋体" w:eastAsia="宋体" w:cs="宋体"/>
          <w:b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设计有效练习</w:t>
      </w:r>
      <w:r>
        <w:rPr>
          <w:rFonts w:hint="eastAsia" w:ascii="宋体" w:hAnsi="宋体" w:eastAsia="宋体" w:cs="宋体"/>
          <w:b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促品质课堂研究</w:t>
      </w:r>
    </w:p>
    <w:tbl>
      <w:tblPr>
        <w:tblStyle w:val="6"/>
        <w:tblW w:w="7876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058"/>
        <w:gridCol w:w="1890"/>
        <w:gridCol w:w="2409"/>
        <w:gridCol w:w="1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05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周次</w:t>
            </w:r>
          </w:p>
        </w:tc>
        <w:tc>
          <w:tcPr>
            <w:tcW w:w="1890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活动目标</w:t>
            </w:r>
          </w:p>
        </w:tc>
        <w:tc>
          <w:tcPr>
            <w:tcW w:w="2409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活动内容安排</w:t>
            </w:r>
          </w:p>
        </w:tc>
        <w:tc>
          <w:tcPr>
            <w:tcW w:w="1951" w:type="dxa"/>
          </w:tcPr>
          <w:p>
            <w:pPr>
              <w:pStyle w:val="8"/>
              <w:spacing w:line="360" w:lineRule="auto"/>
              <w:ind w:firstLine="0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组织实施</w:t>
            </w:r>
          </w:p>
          <w:p>
            <w:pPr>
              <w:pStyle w:val="8"/>
              <w:spacing w:line="360" w:lineRule="auto"/>
              <w:ind w:firstLine="0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（体现团队建设）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5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</w:p>
        </w:tc>
        <w:tc>
          <w:tcPr>
            <w:tcW w:w="189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了解本学期研修主题与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自报课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安排。</w:t>
            </w:r>
          </w:p>
        </w:tc>
        <w:tc>
          <w:tcPr>
            <w:tcW w:w="2409" w:type="dxa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研修计划解读</w:t>
            </w:r>
          </w:p>
          <w:p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确定自报课安排</w:t>
            </w:r>
          </w:p>
        </w:tc>
        <w:tc>
          <w:tcPr>
            <w:tcW w:w="19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ind w:leftChars="0"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研讨</w:t>
            </w:r>
          </w:p>
          <w:p>
            <w:pPr>
              <w:pStyle w:val="8"/>
              <w:numPr>
                <w:ilvl w:val="0"/>
                <w:numId w:val="0"/>
              </w:numPr>
              <w:spacing w:line="360" w:lineRule="auto"/>
              <w:ind w:left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（全组教师）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5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</w:p>
        </w:tc>
        <w:tc>
          <w:tcPr>
            <w:tcW w:w="1890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结合新课标，定位数据意识计开展教学展示。</w:t>
            </w:r>
          </w:p>
        </w:tc>
        <w:tc>
          <w:tcPr>
            <w:tcW w:w="2409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1.第1次观摩蒋燕云老师执教五年级《平均数》 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2、教师听课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51" w:type="dxa"/>
            <w:vAlign w:val="center"/>
          </w:tcPr>
          <w:p>
            <w:pPr>
              <w:pStyle w:val="8"/>
              <w:numPr>
                <w:ilvl w:val="0"/>
                <w:numId w:val="3"/>
              </w:numPr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结合新课标，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研讨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数据意识的设计。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2.蒋燕云老师完善设计。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（全体教研组）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5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</w:p>
        </w:tc>
        <w:tc>
          <w:tcPr>
            <w:tcW w:w="1890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同课异构，精确定位数据意识，开展教学展示。</w:t>
            </w:r>
          </w:p>
        </w:tc>
        <w:tc>
          <w:tcPr>
            <w:tcW w:w="2409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1.第2次观摩蒋燕云老师执教五年级《平均数》 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2、教师听课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pStyle w:val="8"/>
              <w:numPr>
                <w:numId w:val="0"/>
              </w:numPr>
              <w:spacing w:line="360" w:lineRule="auto"/>
              <w:ind w:firstLine="240" w:firstLineChars="1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评课活动。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（全体教研组）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5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</w:p>
        </w:tc>
        <w:tc>
          <w:tcPr>
            <w:tcW w:w="1890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结合新课标，定位数据意识计开展教学展示。</w:t>
            </w:r>
          </w:p>
        </w:tc>
        <w:tc>
          <w:tcPr>
            <w:tcW w:w="2409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1.第1次观摩陈文伟老师执教五年级《平均数》 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2、教师听课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pStyle w:val="8"/>
              <w:numPr>
                <w:numId w:val="0"/>
              </w:numPr>
              <w:spacing w:line="36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1、结合新课标，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研讨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数据意识的设计。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2.陈文伟老师完善设计。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（全体教研组）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5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</w:p>
        </w:tc>
        <w:tc>
          <w:tcPr>
            <w:tcW w:w="1890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同课异构，精确定位数据意识，开展教学展示。</w:t>
            </w:r>
          </w:p>
        </w:tc>
        <w:tc>
          <w:tcPr>
            <w:tcW w:w="2409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1.第2次观摩陈文伟老师执教五年级《平均数》 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2、教师听课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评课活动。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（全体教研组）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5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</w:p>
        </w:tc>
        <w:tc>
          <w:tcPr>
            <w:tcW w:w="1890" w:type="dxa"/>
            <w:vAlign w:val="center"/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依据数据意识，交流练习设计</w:t>
            </w:r>
          </w:p>
        </w:tc>
        <w:tc>
          <w:tcPr>
            <w:tcW w:w="2409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四年级组长陈天贞老师展示修改的作业。</w:t>
            </w:r>
          </w:p>
        </w:tc>
        <w:tc>
          <w:tcPr>
            <w:tcW w:w="1951" w:type="dxa"/>
            <w:vAlign w:val="center"/>
          </w:tcPr>
          <w:p>
            <w:pPr>
              <w:pStyle w:val="8"/>
              <w:numPr>
                <w:ilvl w:val="0"/>
                <w:numId w:val="4"/>
              </w:numPr>
              <w:spacing w:line="360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全体教师学习研讨。</w:t>
            </w:r>
          </w:p>
          <w:p>
            <w:pPr>
              <w:pStyle w:val="8"/>
              <w:numPr>
                <w:ilvl w:val="0"/>
                <w:numId w:val="4"/>
              </w:numPr>
              <w:spacing w:line="360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再次修改四年级练习。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05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</w:p>
        </w:tc>
        <w:tc>
          <w:tcPr>
            <w:tcW w:w="1890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结合新课标，定位数据意识计开展教学展示。</w:t>
            </w:r>
          </w:p>
        </w:tc>
        <w:tc>
          <w:tcPr>
            <w:tcW w:w="2409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1.第1次观摩徐雯老师执教三年级《三位数被一位数除》 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2、教师听课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1、全体教师学习研讨。</w:t>
            </w:r>
          </w:p>
          <w:p>
            <w:pPr>
              <w:pStyle w:val="8"/>
              <w:numPr>
                <w:ilvl w:val="0"/>
                <w:numId w:val="0"/>
              </w:numPr>
              <w:spacing w:line="36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2、再次修改练习设计。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05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</w:p>
        </w:tc>
        <w:tc>
          <w:tcPr>
            <w:tcW w:w="1890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同课异构，精确定位数据意识，开展教学展示。</w:t>
            </w:r>
          </w:p>
        </w:tc>
        <w:tc>
          <w:tcPr>
            <w:tcW w:w="2409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1.第2次观摩徐雯老师执教三年级《三位数被一位数除》 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2、教师听课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评课活动。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（全体教研组）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05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</w:p>
        </w:tc>
        <w:tc>
          <w:tcPr>
            <w:tcW w:w="1890" w:type="dxa"/>
            <w:vAlign w:val="center"/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结合新课标，交流综合实践活动中的数据意识设计</w:t>
            </w:r>
            <w:bookmarkStart w:id="0" w:name="_GoBack"/>
            <w:bookmarkEnd w:id="0"/>
          </w:p>
        </w:tc>
        <w:tc>
          <w:tcPr>
            <w:tcW w:w="2409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二年级：金缘老师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《尺子历险记》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四年级：陈天贞老师</w:t>
            </w:r>
          </w:p>
          <w:p>
            <w:pPr>
              <w:pStyle w:val="8"/>
              <w:spacing w:line="360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《地板砖创意》</w:t>
            </w:r>
          </w:p>
        </w:tc>
        <w:tc>
          <w:tcPr>
            <w:tcW w:w="195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1、全体教师学习研讨。</w:t>
            </w:r>
          </w:p>
          <w:p>
            <w:pPr>
              <w:pStyle w:val="8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2、再次修改综合实践活动。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1058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</w:p>
        </w:tc>
        <w:tc>
          <w:tcPr>
            <w:tcW w:w="1890" w:type="dxa"/>
            <w:vAlign w:val="center"/>
          </w:tcPr>
          <w:p>
            <w:pPr>
              <w:pStyle w:val="8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归纳整理一个学期的教研收获。</w:t>
            </w:r>
          </w:p>
        </w:tc>
        <w:tc>
          <w:tcPr>
            <w:tcW w:w="2409" w:type="dxa"/>
            <w:vAlign w:val="center"/>
          </w:tcPr>
          <w:p>
            <w:pPr>
              <w:pStyle w:val="8"/>
              <w:numPr>
                <w:ilvl w:val="0"/>
                <w:numId w:val="5"/>
              </w:numPr>
              <w:spacing w:line="360" w:lineRule="auto"/>
              <w:ind w:firstLine="0" w:firstLineChars="0"/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汇总研修成果。</w:t>
            </w:r>
          </w:p>
          <w:p>
            <w:pPr>
              <w:pStyle w:val="8"/>
              <w:numPr>
                <w:ilvl w:val="0"/>
                <w:numId w:val="5"/>
              </w:numPr>
              <w:spacing w:line="360" w:lineRule="auto"/>
              <w:ind w:firstLine="0" w:firstLineChars="0"/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分享研修小结。</w:t>
            </w:r>
          </w:p>
        </w:tc>
        <w:tc>
          <w:tcPr>
            <w:tcW w:w="1951" w:type="dxa"/>
            <w:vAlign w:val="center"/>
          </w:tcPr>
          <w:p>
            <w:pPr>
              <w:pStyle w:val="8"/>
              <w:spacing w:line="360" w:lineRule="auto"/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研讨（全组教师）</w:t>
            </w:r>
          </w:p>
        </w:tc>
      </w:tr>
    </w:tbl>
    <w:p>
      <w:pPr>
        <w:pStyle w:val="8"/>
        <w:spacing w:line="360" w:lineRule="auto"/>
        <w:ind w:firstLine="0" w:firstLineChars="0"/>
        <w:rPr>
          <w:rFonts w:ascii="宋体" w:hAnsi="宋体" w:eastAsia="宋体" w:cs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ind w:left="420" w:firstLine="0" w:firstLineChars="0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02494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373207"/>
    <w:multiLevelType w:val="singleLevel"/>
    <w:tmpl w:val="9637320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D3D00FD"/>
    <w:multiLevelType w:val="singleLevel"/>
    <w:tmpl w:val="FD3D00F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5B67192"/>
    <w:multiLevelType w:val="singleLevel"/>
    <w:tmpl w:val="35B6719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6AF5EA2"/>
    <w:multiLevelType w:val="multilevel"/>
    <w:tmpl w:val="76AF5EA2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89447D"/>
    <w:multiLevelType w:val="singleLevel"/>
    <w:tmpl w:val="7789447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lMjkwNmU0MmFhNWE0MTVjNjFlNWUyMmY3ODJmY2EifQ=="/>
  </w:docVars>
  <w:rsids>
    <w:rsidRoot w:val="00E43653"/>
    <w:rsid w:val="00027347"/>
    <w:rsid w:val="00076CD3"/>
    <w:rsid w:val="00087002"/>
    <w:rsid w:val="00234B6F"/>
    <w:rsid w:val="003C055B"/>
    <w:rsid w:val="003C64AD"/>
    <w:rsid w:val="00413523"/>
    <w:rsid w:val="00452190"/>
    <w:rsid w:val="004B53D3"/>
    <w:rsid w:val="004C0971"/>
    <w:rsid w:val="00562080"/>
    <w:rsid w:val="005777AC"/>
    <w:rsid w:val="00582755"/>
    <w:rsid w:val="0059782C"/>
    <w:rsid w:val="005F008F"/>
    <w:rsid w:val="005F0FA2"/>
    <w:rsid w:val="00664493"/>
    <w:rsid w:val="00671742"/>
    <w:rsid w:val="006877BB"/>
    <w:rsid w:val="00697B51"/>
    <w:rsid w:val="007125EA"/>
    <w:rsid w:val="00830551"/>
    <w:rsid w:val="00844D38"/>
    <w:rsid w:val="008B4546"/>
    <w:rsid w:val="009310DC"/>
    <w:rsid w:val="00946F5B"/>
    <w:rsid w:val="009B6C11"/>
    <w:rsid w:val="009D38EF"/>
    <w:rsid w:val="00A42933"/>
    <w:rsid w:val="00A60329"/>
    <w:rsid w:val="00A67B54"/>
    <w:rsid w:val="00A67B60"/>
    <w:rsid w:val="00A70CA0"/>
    <w:rsid w:val="00A77B26"/>
    <w:rsid w:val="00BA57FF"/>
    <w:rsid w:val="00BA6015"/>
    <w:rsid w:val="00C15963"/>
    <w:rsid w:val="00CD1B20"/>
    <w:rsid w:val="00CF38DC"/>
    <w:rsid w:val="00D05227"/>
    <w:rsid w:val="00DD4731"/>
    <w:rsid w:val="00E43653"/>
    <w:rsid w:val="00EB717D"/>
    <w:rsid w:val="00F26B5A"/>
    <w:rsid w:val="00FF61AC"/>
    <w:rsid w:val="01CA2BB1"/>
    <w:rsid w:val="042D0F6F"/>
    <w:rsid w:val="1B38270F"/>
    <w:rsid w:val="1F5E359B"/>
    <w:rsid w:val="2C9B3317"/>
    <w:rsid w:val="2D971BB4"/>
    <w:rsid w:val="3F04366C"/>
    <w:rsid w:val="44A32892"/>
    <w:rsid w:val="488544EA"/>
    <w:rsid w:val="488A0292"/>
    <w:rsid w:val="4BE22A1C"/>
    <w:rsid w:val="4D36455F"/>
    <w:rsid w:val="526A321E"/>
    <w:rsid w:val="57C20AEC"/>
    <w:rsid w:val="57F03440"/>
    <w:rsid w:val="5DB87A95"/>
    <w:rsid w:val="61174CA9"/>
    <w:rsid w:val="64A00CEC"/>
    <w:rsid w:val="68582F5A"/>
    <w:rsid w:val="6DEE7E64"/>
    <w:rsid w:val="6E3314B8"/>
    <w:rsid w:val="6E602A35"/>
    <w:rsid w:val="716A5209"/>
    <w:rsid w:val="7463297A"/>
    <w:rsid w:val="76723181"/>
    <w:rsid w:val="78CA16B4"/>
    <w:rsid w:val="7A3D70F9"/>
    <w:rsid w:val="7D622799"/>
    <w:rsid w:val="7F8A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2197</Words>
  <Characters>2221</Characters>
  <Lines>21</Lines>
  <Paragraphs>5</Paragraphs>
  <TotalTime>4</TotalTime>
  <ScaleCrop>false</ScaleCrop>
  <LinksUpToDate>false</LinksUpToDate>
  <CharactersWithSpaces>2234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2019-03-07T08:14:00Z</dcterms:created>
  <dc:creator>JMZ</dc:creator>
  <cp:lastModifiedBy>陈天贞</cp:lastModifiedBy>
  <cp:lastPrinted>2018-11-19T23:29:00Z</cp:lastPrinted>
  <dcterms:modified xsi:type="dcterms:W3CDTF">2023-09-19T12:27:11Z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AFA2B3F00CF8449292E4736C4187AB7A_13</vt:lpwstr>
  </property>
</Properties>
</file>