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87" w:rsidRDefault="00900387" w:rsidP="00900387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《正推、逆推》复习课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5"/>
        <w:gridCol w:w="3239"/>
        <w:gridCol w:w="1747"/>
        <w:gridCol w:w="947"/>
        <w:gridCol w:w="1275"/>
      </w:tblGrid>
      <w:tr w:rsidR="00900387" w:rsidTr="00CB06CF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课题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《正推、逆推》</w:t>
            </w:r>
          </w:p>
          <w:p w:rsidR="00194B4B" w:rsidRDefault="00194B4B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徐浦小学 沈琰婕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课型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复习课</w:t>
            </w:r>
          </w:p>
        </w:tc>
      </w:tr>
      <w:tr w:rsidR="00900387" w:rsidTr="00CB06CF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教学目标</w:t>
            </w:r>
          </w:p>
        </w:tc>
        <w:tc>
          <w:tcPr>
            <w:tcW w:w="7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pStyle w:val="a3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FB0D62">
              <w:rPr>
                <w:rFonts w:hint="eastAsia"/>
                <w:szCs w:val="21"/>
              </w:rPr>
              <w:t>能区分正推、逆推，</w:t>
            </w:r>
            <w:r w:rsidR="00FB0D62">
              <w:rPr>
                <w:rFonts w:hint="eastAsia"/>
              </w:rPr>
              <w:t>并</w:t>
            </w:r>
            <w:r>
              <w:rPr>
                <w:rFonts w:hint="eastAsia"/>
              </w:rPr>
              <w:t>借助树状算图，进一步</w:t>
            </w:r>
            <w:proofErr w:type="gramStart"/>
            <w:r>
              <w:rPr>
                <w:rFonts w:hint="eastAsia"/>
              </w:rPr>
              <w:t>夯实正推</w:t>
            </w:r>
            <w:proofErr w:type="gramEnd"/>
            <w:r>
              <w:rPr>
                <w:rFonts w:hint="eastAsia"/>
              </w:rPr>
              <w:t>、逆推的思想方法。</w:t>
            </w:r>
          </w:p>
          <w:p w:rsidR="00900387" w:rsidRDefault="00900387" w:rsidP="00CB06CF">
            <w:pPr>
              <w:pStyle w:val="a4"/>
              <w:widowControl/>
              <w:spacing w:beforeAutospacing="0" w:afterAutospacing="0"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 w:rsidR="00FB0D62">
              <w:rPr>
                <w:rFonts w:hint="eastAsia"/>
                <w:sz w:val="21"/>
                <w:szCs w:val="21"/>
              </w:rPr>
              <w:t>经历</w:t>
            </w:r>
            <w:r>
              <w:rPr>
                <w:rFonts w:hint="eastAsia"/>
                <w:sz w:val="21"/>
                <w:szCs w:val="21"/>
              </w:rPr>
              <w:t>比较探究，</w:t>
            </w:r>
            <w:r w:rsidR="00FB0D62">
              <w:rPr>
                <w:rFonts w:hint="eastAsia"/>
                <w:sz w:val="21"/>
                <w:szCs w:val="21"/>
              </w:rPr>
              <w:t>感知运用</w:t>
            </w:r>
            <w:r>
              <w:rPr>
                <w:rFonts w:hint="eastAsia"/>
                <w:sz w:val="21"/>
                <w:szCs w:val="21"/>
              </w:rPr>
              <w:t>树状算图</w:t>
            </w:r>
            <w:r w:rsidR="00FB0D62">
              <w:rPr>
                <w:rFonts w:hint="eastAsia"/>
                <w:sz w:val="21"/>
                <w:szCs w:val="21"/>
              </w:rPr>
              <w:t>在解决逆推问题中的作用。</w:t>
            </w:r>
          </w:p>
          <w:p w:rsidR="00900387" w:rsidRPr="00FB0D62" w:rsidRDefault="00900387" w:rsidP="00FB0D62">
            <w:pPr>
              <w:pStyle w:val="a4"/>
              <w:widowControl/>
              <w:spacing w:beforeAutospacing="0" w:afterAutospacing="0"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>通过借助树状算图分析数量关系，解决实际问题，培养思维的条理性。</w:t>
            </w:r>
            <w:r w:rsidR="00FB0D62">
              <w:rPr>
                <w:szCs w:val="21"/>
              </w:rPr>
              <w:t xml:space="preserve"> </w:t>
            </w:r>
          </w:p>
        </w:tc>
      </w:tr>
      <w:tr w:rsidR="00900387" w:rsidTr="00CB06CF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教学重点</w:t>
            </w:r>
          </w:p>
        </w:tc>
        <w:tc>
          <w:tcPr>
            <w:tcW w:w="7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1124F2" w:rsidP="001124F2">
            <w:pPr>
              <w:spacing w:line="360" w:lineRule="auto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感知运用树状算图在解决逆推问题中的作用。</w:t>
            </w:r>
          </w:p>
        </w:tc>
      </w:tr>
      <w:tr w:rsidR="00900387" w:rsidTr="00CB06CF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教学难点</w:t>
            </w:r>
          </w:p>
        </w:tc>
        <w:tc>
          <w:tcPr>
            <w:tcW w:w="7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pStyle w:val="a3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通过借助树状算图分析数量关系，解决实际问题，培养思维的条理性。</w:t>
            </w:r>
          </w:p>
        </w:tc>
      </w:tr>
      <w:tr w:rsidR="00900387" w:rsidTr="00CB06CF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黑体" w:eastAsia="黑体" w:hAnsi="黑体" w:hint="eastAsia"/>
              </w:rPr>
              <w:t>教学资源</w:t>
            </w:r>
          </w:p>
        </w:tc>
        <w:tc>
          <w:tcPr>
            <w:tcW w:w="7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PPT</w:t>
            </w:r>
            <w:r w:rsidR="001124F2">
              <w:rPr>
                <w:rFonts w:ascii="宋体" w:hAnsi="宋体" w:cs="宋体" w:hint="eastAsia"/>
                <w:bCs/>
                <w:szCs w:val="21"/>
              </w:rPr>
              <w:t>、练习单</w:t>
            </w:r>
          </w:p>
        </w:tc>
      </w:tr>
      <w:tr w:rsidR="00900387" w:rsidTr="00CB06CF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黑体" w:eastAsia="黑体" w:hAnsi="黑体" w:hint="eastAsia"/>
              </w:rPr>
              <w:t>核心素养</w:t>
            </w:r>
          </w:p>
        </w:tc>
        <w:tc>
          <w:tcPr>
            <w:tcW w:w="7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Calibri" w:hAnsi="宋体" w:hint="eastAsia"/>
              </w:rPr>
              <w:t>推理意识、运算能力、</w:t>
            </w:r>
            <w:r>
              <w:rPr>
                <w:rFonts w:ascii="Calibri" w:hAnsi="宋体"/>
              </w:rPr>
              <w:t>数学表达、</w:t>
            </w:r>
            <w:r>
              <w:rPr>
                <w:rFonts w:ascii="宋体" w:hAnsi="宋体"/>
              </w:rPr>
              <w:t>模型</w:t>
            </w:r>
            <w:r>
              <w:rPr>
                <w:rFonts w:ascii="宋体" w:hAnsi="宋体" w:hint="eastAsia"/>
              </w:rPr>
              <w:t>意识和</w:t>
            </w:r>
            <w:r>
              <w:rPr>
                <w:rFonts w:ascii="宋体" w:hAnsi="宋体"/>
              </w:rPr>
              <w:t>应用意识</w:t>
            </w:r>
          </w:p>
        </w:tc>
      </w:tr>
      <w:tr w:rsidR="00900387" w:rsidTr="00CB06CF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教学环节</w:t>
            </w:r>
          </w:p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黑体" w:eastAsia="黑体" w:hAnsi="黑体" w:hint="eastAsia"/>
              </w:rPr>
              <w:t>及对应目标</w:t>
            </w:r>
          </w:p>
        </w:tc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黑体" w:eastAsia="黑体" w:hAnsi="黑体" w:hint="eastAsia"/>
              </w:rPr>
              <w:t>师生活动与设计意图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黑体" w:eastAsia="黑体" w:hAnsi="黑体" w:hint="eastAsia"/>
              </w:rPr>
              <w:t>评价关注点</w:t>
            </w:r>
          </w:p>
        </w:tc>
      </w:tr>
      <w:tr w:rsidR="00900387" w:rsidTr="00CB06CF">
        <w:trPr>
          <w:trHeight w:val="59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活动一</w:t>
            </w:r>
          </w:p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巩固旧知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对应目标：1、2、3</w:t>
            </w:r>
          </w:p>
        </w:tc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F2" w:rsidRPr="001124F2" w:rsidRDefault="001124F2" w:rsidP="001124F2">
            <w:pPr>
              <w:pStyle w:val="a7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1124F2">
              <w:rPr>
                <w:rFonts w:asciiTheme="minorEastAsia" w:eastAsiaTheme="minorEastAsia" w:hAnsiTheme="minorEastAsia" w:hint="eastAsia"/>
                <w:szCs w:val="21"/>
              </w:rPr>
              <w:t>交流</w:t>
            </w:r>
            <w:proofErr w:type="gramStart"/>
            <w:r w:rsidRPr="001124F2">
              <w:rPr>
                <w:rFonts w:asciiTheme="minorEastAsia" w:eastAsiaTheme="minorEastAsia" w:hAnsiTheme="minorEastAsia" w:hint="eastAsia"/>
                <w:szCs w:val="21"/>
              </w:rPr>
              <w:t>整理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正推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、逆推的知识点</w:t>
            </w:r>
          </w:p>
          <w:p w:rsidR="001124F2" w:rsidRDefault="001124F2" w:rsidP="001124F2">
            <w:pPr>
              <w:pStyle w:val="a7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1124F2">
              <w:rPr>
                <w:rFonts w:asciiTheme="minorEastAsia" w:eastAsiaTheme="minorEastAsia" w:hAnsiTheme="minorEastAsia" w:hint="eastAsia"/>
                <w:szCs w:val="21"/>
              </w:rPr>
              <w:t>小组交流展示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，形成板书</w:t>
            </w:r>
          </w:p>
          <w:p w:rsidR="002D6F48" w:rsidRDefault="002D6F48" w:rsidP="001124F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预设1：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整理正推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，已知输入数，求输出数是正推；</w:t>
            </w:r>
          </w:p>
          <w:p w:rsidR="007F691B" w:rsidRDefault="002D6F48" w:rsidP="002D6F48">
            <w:pPr>
              <w:spacing w:line="360" w:lineRule="auto"/>
              <w:ind w:firstLineChars="350" w:firstLine="73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正确使用括号。</w:t>
            </w:r>
          </w:p>
          <w:p w:rsidR="002D6F48" w:rsidRDefault="002D6F48" w:rsidP="001124F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预设2：整理逆推，已知输出数，求输入数是逆推；</w:t>
            </w:r>
          </w:p>
          <w:p w:rsidR="002D6F48" w:rsidRDefault="002D6F48" w:rsidP="001124F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我们可以借助树状图来理清思路；</w:t>
            </w:r>
          </w:p>
          <w:p w:rsidR="002D6F48" w:rsidRPr="002D6F48" w:rsidRDefault="002D6F48" w:rsidP="002D6F48">
            <w:pPr>
              <w:spacing w:line="360" w:lineRule="auto"/>
              <w:ind w:firstLineChars="350" w:firstLine="73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注意除数和减数，最后代入检验。</w:t>
            </w:r>
          </w:p>
          <w:p w:rsidR="001124F2" w:rsidRPr="001124F2" w:rsidRDefault="001124F2" w:rsidP="001124F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2、巩固练习：</w:t>
            </w:r>
            <w:r w:rsidR="007F691B">
              <w:rPr>
                <w:rFonts w:asciiTheme="minorEastAsia" w:eastAsiaTheme="minorEastAsia" w:hAnsiTheme="minorEastAsia" w:hint="eastAsia"/>
                <w:szCs w:val="21"/>
              </w:rPr>
              <w:t>选择</w:t>
            </w:r>
            <w:r w:rsidR="002D6F48">
              <w:rPr>
                <w:rFonts w:asciiTheme="minorEastAsia" w:eastAsiaTheme="minorEastAsia" w:hAnsiTheme="minorEastAsia" w:hint="eastAsia"/>
                <w:szCs w:val="21"/>
              </w:rPr>
              <w:t>题</w:t>
            </w:r>
          </w:p>
          <w:p w:rsidR="001124F2" w:rsidRDefault="007F691B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7F691B">
              <w:rPr>
                <w:rFonts w:asciiTheme="minorEastAsia" w:eastAsiaTheme="minorEastAsia" w:hAnsiTheme="minorEastAsia"/>
                <w:noProof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355600</wp:posOffset>
                  </wp:positionH>
                  <wp:positionV relativeFrom="paragraph">
                    <wp:posOffset>635</wp:posOffset>
                  </wp:positionV>
                  <wp:extent cx="3238500" cy="276225"/>
                  <wp:effectExtent l="19050" t="0" r="0" b="0"/>
                  <wp:wrapNone/>
                  <wp:docPr id="2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EastAsia" w:eastAsiaTheme="minorEastAsia" w:hAnsiTheme="minorEastAsia" w:hint="eastAsia"/>
                <w:szCs w:val="21"/>
              </w:rPr>
              <w:t>（1）</w:t>
            </w:r>
          </w:p>
          <w:p w:rsidR="001124F2" w:rsidRDefault="007F691B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A.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980-75÷5+789   B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（980-75）÷5+789</w:t>
            </w:r>
          </w:p>
          <w:p w:rsidR="007F691B" w:rsidRPr="002D6F48" w:rsidRDefault="007F691B" w:rsidP="007F691B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noProof/>
                <w:szCs w:val="21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2022475</wp:posOffset>
                  </wp:positionH>
                  <wp:positionV relativeFrom="paragraph">
                    <wp:posOffset>406400</wp:posOffset>
                  </wp:positionV>
                  <wp:extent cx="1522730" cy="1371600"/>
                  <wp:effectExtent l="19050" t="0" r="1270" b="0"/>
                  <wp:wrapNone/>
                  <wp:docPr id="8" name="图片 5" descr="C:\Users\Administrator\Documents\Tencent Files\930958533\FileRecv\MobileFile\IMG_68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 descr="C:\Users\Administrator\Documents\Tencent Files\930958533\FileRecv\MobileFile\IMG_68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7463" t="36906" r="9454" b="235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73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EastAsia" w:eastAsiaTheme="minorEastAsia" w:hAnsiTheme="minorEastAsia" w:hint="eastAsia"/>
                <w:szCs w:val="21"/>
              </w:rPr>
              <w:t>（2）</w:t>
            </w:r>
            <w:r w:rsidRPr="002D6F48">
              <w:rPr>
                <w:rFonts w:ascii="宋体" w:hAnsi="宋体" w:cs="宋体" w:hint="eastAsia"/>
                <w:szCs w:val="21"/>
              </w:rPr>
              <w:t>根据计算盒，小胖和他的小伙伴列出了以下算式，正确的是（     ）</w:t>
            </w:r>
          </w:p>
          <w:p w:rsidR="007F691B" w:rsidRPr="002D6F48" w:rsidRDefault="007F691B" w:rsidP="007F691B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2D6F48">
              <w:rPr>
                <w:rFonts w:ascii="宋体" w:hAnsi="宋体" w:cs="宋体" w:hint="eastAsia"/>
                <w:szCs w:val="21"/>
              </w:rPr>
              <w:t>A、小胖：（98-26）</w:t>
            </w:r>
            <w:r w:rsidRPr="002D6F48">
              <w:rPr>
                <w:rFonts w:ascii="Arial" w:hAnsi="Arial" w:cs="Arial"/>
                <w:szCs w:val="21"/>
              </w:rPr>
              <w:t>÷</w:t>
            </w:r>
            <w:r w:rsidRPr="002D6F48">
              <w:rPr>
                <w:rFonts w:ascii="宋体" w:hAnsi="宋体" w:cs="宋体" w:hint="eastAsia"/>
                <w:szCs w:val="21"/>
              </w:rPr>
              <w:t xml:space="preserve">4+18  </w:t>
            </w:r>
          </w:p>
          <w:p w:rsidR="007F691B" w:rsidRPr="002D6F48" w:rsidRDefault="007F691B" w:rsidP="007F691B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2D6F48">
              <w:rPr>
                <w:rFonts w:ascii="宋体" w:hAnsi="宋体" w:cs="宋体" w:hint="eastAsia"/>
                <w:szCs w:val="21"/>
              </w:rPr>
              <w:t>B、小巧：98+26</w:t>
            </w:r>
            <w:r w:rsidRPr="002D6F48">
              <w:rPr>
                <w:rFonts w:ascii="Arial" w:hAnsi="Arial" w:cs="Arial"/>
                <w:szCs w:val="21"/>
              </w:rPr>
              <w:t>÷</w:t>
            </w:r>
            <w:r w:rsidRPr="002D6F48">
              <w:rPr>
                <w:rFonts w:ascii="宋体" w:hAnsi="宋体" w:cs="宋体" w:hint="eastAsia"/>
                <w:szCs w:val="21"/>
              </w:rPr>
              <w:t>4-18</w:t>
            </w:r>
          </w:p>
          <w:p w:rsidR="007F691B" w:rsidRPr="002D6F48" w:rsidRDefault="007F691B" w:rsidP="007F691B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2D6F48">
              <w:rPr>
                <w:rFonts w:ascii="宋体" w:hAnsi="宋体" w:cs="宋体" w:hint="eastAsia"/>
                <w:szCs w:val="21"/>
              </w:rPr>
              <w:t>C、小亚：（98+26）</w:t>
            </w:r>
            <w:r w:rsidRPr="002D6F48">
              <w:rPr>
                <w:rFonts w:ascii="Arial" w:hAnsi="Arial" w:cs="Arial"/>
                <w:szCs w:val="21"/>
              </w:rPr>
              <w:t>÷</w:t>
            </w:r>
            <w:r w:rsidRPr="002D6F48">
              <w:rPr>
                <w:rFonts w:ascii="宋体" w:hAnsi="宋体" w:cs="宋体" w:hint="eastAsia"/>
                <w:szCs w:val="21"/>
              </w:rPr>
              <w:t>4-18</w:t>
            </w:r>
          </w:p>
          <w:p w:rsidR="001124F2" w:rsidRPr="002D6F48" w:rsidRDefault="007F691B" w:rsidP="00CB06CF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2D6F48">
              <w:rPr>
                <w:rFonts w:ascii="宋体" w:hAnsi="宋体" w:cs="宋体" w:hint="eastAsia"/>
                <w:szCs w:val="21"/>
              </w:rPr>
              <w:t>D、小丁丁：（98-26）</w:t>
            </w:r>
            <w:r w:rsidRPr="002D6F48">
              <w:rPr>
                <w:rFonts w:ascii="Arial" w:hAnsi="Arial" w:cs="Arial"/>
                <w:szCs w:val="21"/>
              </w:rPr>
              <w:t>×</w:t>
            </w:r>
            <w:r w:rsidRPr="002D6F48">
              <w:rPr>
                <w:rFonts w:ascii="Arial" w:hAnsi="Arial" w:cs="Arial" w:hint="eastAsia"/>
                <w:szCs w:val="21"/>
              </w:rPr>
              <w:t xml:space="preserve"> </w:t>
            </w:r>
            <w:r w:rsidRPr="002D6F48">
              <w:rPr>
                <w:rFonts w:ascii="宋体" w:hAnsi="宋体" w:cs="宋体" w:hint="eastAsia"/>
                <w:szCs w:val="21"/>
              </w:rPr>
              <w:t>4+18</w:t>
            </w:r>
          </w:p>
          <w:p w:rsidR="00900387" w:rsidRDefault="007F691B" w:rsidP="004160E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3、小结：我们在思考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正推和逆推问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题时，都要注意运算顺序，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根据算图在合适的地方</w:t>
            </w:r>
            <w:r w:rsidR="002D6F48">
              <w:rPr>
                <w:rFonts w:asciiTheme="minorEastAsia" w:eastAsiaTheme="minorEastAsia" w:hAnsiTheme="minorEastAsia" w:hint="eastAsia"/>
                <w:szCs w:val="21"/>
              </w:rPr>
              <w:t>正确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添加括号。在思考逆推问题时，理清加与减、乘与除之间的关系，选择合适的</w:t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>数量关系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来列</w:t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>综合算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式。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  <w:r>
              <w:rPr>
                <w:rFonts w:ascii="Calibri" w:hAnsi="宋体"/>
              </w:rPr>
              <w:t>数学表达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  <w:r>
              <w:rPr>
                <w:rFonts w:ascii="Calibri" w:hAnsi="宋体" w:hint="eastAsia"/>
              </w:rPr>
              <w:t>推理意识</w:t>
            </w: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  <w:r>
              <w:rPr>
                <w:rFonts w:ascii="Calibri" w:hAnsi="宋体" w:hint="eastAsia"/>
              </w:rPr>
              <w:t>运算能力</w:t>
            </w: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  <w:r>
              <w:rPr>
                <w:rFonts w:ascii="Calibri" w:hAnsi="宋体" w:hint="eastAsia"/>
              </w:rPr>
              <w:lastRenderedPageBreak/>
              <w:t>模型意识</w:t>
            </w:r>
          </w:p>
        </w:tc>
      </w:tr>
      <w:tr w:rsidR="00900387" w:rsidTr="00CB06CF">
        <w:trPr>
          <w:trHeight w:val="841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活动二</w:t>
            </w:r>
          </w:p>
          <w:p w:rsidR="00900387" w:rsidRDefault="00900387" w:rsidP="00CB06CF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巩固练习</w:t>
            </w:r>
          </w:p>
          <w:p w:rsidR="00900387" w:rsidRDefault="00900387" w:rsidP="00CB06CF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900387" w:rsidRDefault="00900387" w:rsidP="00CB06CF">
            <w:pPr>
              <w:widowControl/>
              <w:spacing w:line="360" w:lineRule="auto"/>
              <w:ind w:left="1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对应目标：1、2、3</w:t>
            </w:r>
          </w:p>
          <w:p w:rsidR="00900387" w:rsidRDefault="00900387" w:rsidP="00CB06CF">
            <w:pPr>
              <w:pStyle w:val="ListParagraph1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93" w:rsidRDefault="00492A93" w:rsidP="00492A93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小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胖这里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有一个算式，他不会解决了，你能帮帮他吗？出示算式：100-（32+540÷□）=38</w:t>
            </w:r>
          </w:p>
          <w:p w:rsidR="00492A93" w:rsidRPr="00492A93" w:rsidRDefault="00492A93" w:rsidP="00492A93">
            <w:pPr>
              <w:pStyle w:val="a7"/>
              <w:numPr>
                <w:ilvl w:val="0"/>
                <w:numId w:val="9"/>
              </w:numPr>
              <w:spacing w:line="360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2515870</wp:posOffset>
                  </wp:positionH>
                  <wp:positionV relativeFrom="paragraph">
                    <wp:posOffset>33655</wp:posOffset>
                  </wp:positionV>
                  <wp:extent cx="1097280" cy="1133475"/>
                  <wp:effectExtent l="0" t="0" r="7620" b="9525"/>
                  <wp:wrapSquare wrapText="bothSides"/>
                  <wp:docPr id="9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>同桌合作，</w:t>
            </w:r>
            <w:r w:rsidRPr="00492A93">
              <w:rPr>
                <w:rFonts w:asciiTheme="minorEastAsia" w:eastAsiaTheme="minorEastAsia" w:hAnsiTheme="minorEastAsia" w:hint="eastAsia"/>
                <w:szCs w:val="21"/>
              </w:rPr>
              <w:t>请按照计算顺序，</w:t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>可以借助</w:t>
            </w:r>
            <w:r w:rsidRPr="00492A93">
              <w:rPr>
                <w:rFonts w:asciiTheme="minorEastAsia" w:eastAsiaTheme="minorEastAsia" w:hAnsiTheme="minorEastAsia" w:hint="eastAsia"/>
                <w:szCs w:val="21"/>
              </w:rPr>
              <w:t>树状图，列出综合算式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并</w:t>
            </w:r>
            <w:r w:rsidRPr="00492A93">
              <w:rPr>
                <w:rFonts w:asciiTheme="minorEastAsia" w:eastAsiaTheme="minorEastAsia" w:hAnsiTheme="minorEastAsia" w:hint="eastAsia"/>
                <w:szCs w:val="21"/>
              </w:rPr>
              <w:t>计算。说说你</w:t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>们</w:t>
            </w:r>
            <w:r w:rsidRPr="00492A93">
              <w:rPr>
                <w:rFonts w:asciiTheme="minorEastAsia" w:eastAsiaTheme="minorEastAsia" w:hAnsiTheme="minorEastAsia" w:hint="eastAsia"/>
                <w:szCs w:val="21"/>
              </w:rPr>
              <w:t>是怎么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思考</w:t>
            </w:r>
            <w:r w:rsidRPr="00492A93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2D6F48" w:rsidRDefault="002D6F48" w:rsidP="002D6F4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（2）</w:t>
            </w:r>
            <w:r w:rsidR="00492A93">
              <w:rPr>
                <w:rFonts w:asciiTheme="minorEastAsia" w:eastAsiaTheme="minorEastAsia" w:hAnsiTheme="minorEastAsia" w:hint="eastAsia"/>
                <w:szCs w:val="21"/>
              </w:rPr>
              <w:t>交流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="00492A93">
              <w:rPr>
                <w:rFonts w:asciiTheme="minorEastAsia" w:eastAsiaTheme="minorEastAsia" w:hAnsiTheme="minorEastAsia" w:hint="eastAsia"/>
                <w:szCs w:val="21"/>
              </w:rPr>
              <w:t>检验</w:t>
            </w:r>
          </w:p>
          <w:p w:rsidR="00492A93" w:rsidRPr="002D6F48" w:rsidRDefault="002D6F48" w:rsidP="002D6F4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预设：我先画540除以一个数的商，再画32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加商的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和，最后画100减和的差。（板书）（请学生贴）</w:t>
            </w:r>
          </w:p>
          <w:p w:rsidR="00900387" w:rsidRPr="002D6F48" w:rsidRDefault="002D6F48" w:rsidP="002D1B66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（3）</w:t>
            </w:r>
            <w:r w:rsidR="00492A93" w:rsidRPr="002D6F48">
              <w:rPr>
                <w:rFonts w:asciiTheme="minorEastAsia" w:eastAsiaTheme="minorEastAsia" w:hAnsiTheme="minorEastAsia" w:hint="eastAsia"/>
                <w:szCs w:val="21"/>
              </w:rPr>
              <w:t>小结：</w:t>
            </w:r>
            <w:r w:rsidR="002D1B66" w:rsidRPr="002D6F48">
              <w:rPr>
                <w:rFonts w:asciiTheme="minorEastAsia" w:eastAsiaTheme="minorEastAsia" w:hAnsiTheme="minorEastAsia" w:hint="eastAsia"/>
                <w:szCs w:val="21"/>
              </w:rPr>
              <w:t>在解决逆推问题时</w:t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>，借助</w:t>
            </w:r>
            <w:r w:rsidR="00492A93" w:rsidRPr="002D6F48">
              <w:rPr>
                <w:rFonts w:asciiTheme="minorEastAsia" w:eastAsiaTheme="minorEastAsia" w:hAnsiTheme="minorEastAsia" w:hint="eastAsia"/>
                <w:szCs w:val="21"/>
              </w:rPr>
              <w:t>树状</w:t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>算图</w:t>
            </w:r>
            <w:r w:rsidR="00492A93" w:rsidRPr="002D6F48">
              <w:rPr>
                <w:rFonts w:asciiTheme="minorEastAsia" w:eastAsiaTheme="minorEastAsia" w:hAnsiTheme="minorEastAsia" w:hint="eastAsia"/>
                <w:szCs w:val="21"/>
              </w:rPr>
              <w:t>，有着帮助我们理清思路和检验的作用。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  <w:r>
              <w:rPr>
                <w:rFonts w:ascii="Calibri" w:hAnsi="宋体" w:hint="eastAsia"/>
              </w:rPr>
              <w:t>推理意识</w:t>
            </w: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  <w:r>
              <w:rPr>
                <w:rFonts w:ascii="Calibri" w:hAnsi="宋体" w:hint="eastAsia"/>
              </w:rPr>
              <w:t>运算能力</w:t>
            </w: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  <w:r>
              <w:rPr>
                <w:rFonts w:ascii="Calibri" w:hAnsi="宋体"/>
              </w:rPr>
              <w:t>数学表达</w:t>
            </w:r>
          </w:p>
          <w:p w:rsidR="00900387" w:rsidRDefault="00900387" w:rsidP="00CB06CF">
            <w:pPr>
              <w:spacing w:line="360" w:lineRule="auto"/>
              <w:rPr>
                <w:rFonts w:ascii="Calibri" w:hAnsi="宋体"/>
              </w:rPr>
            </w:pPr>
          </w:p>
          <w:p w:rsidR="00900387" w:rsidRDefault="00900387" w:rsidP="00CB06CF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模型</w:t>
            </w:r>
            <w:r>
              <w:rPr>
                <w:rFonts w:ascii="宋体" w:hAnsi="宋体" w:hint="eastAsia"/>
              </w:rPr>
              <w:t>意识</w:t>
            </w:r>
          </w:p>
          <w:p w:rsidR="00900387" w:rsidRDefault="00900387" w:rsidP="00492A93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00387" w:rsidTr="00CB06CF">
        <w:trPr>
          <w:trHeight w:val="913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活动三</w:t>
            </w:r>
          </w:p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综合应用</w:t>
            </w:r>
          </w:p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对应目标：4</w:t>
            </w:r>
          </w:p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F2" w:rsidRPr="00492A93" w:rsidRDefault="00900387" w:rsidP="00CB06CF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解决问题</w:t>
            </w:r>
          </w:p>
          <w:p w:rsidR="001124F2" w:rsidRPr="00465DF7" w:rsidRDefault="00492A93" w:rsidP="001124F2">
            <w:pPr>
              <w:numPr>
                <w:ilvl w:val="0"/>
                <w:numId w:val="7"/>
              </w:numPr>
              <w:spacing w:line="360" w:lineRule="auto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国庆节</w:t>
            </w:r>
            <w:r w:rsidR="001124F2" w:rsidRPr="00465DF7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商场里正在举办全场对折的购物活动。小巧买了学习用品和美术工具，价格分别是438元和654元。小巧又是这家商场的新会员，折后还可以再减30，你能帮小巧算算她实际需要付多少钱吗？</w:t>
            </w:r>
          </w:p>
          <w:p w:rsidR="00465DF7" w:rsidRPr="00465DF7" w:rsidRDefault="001124F2" w:rsidP="001124F2">
            <w:pPr>
              <w:spacing w:line="360" w:lineRule="auto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465DF7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（1）</w:t>
            </w:r>
            <w:r w:rsidR="00465DF7" w:rsidRPr="00465DF7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独立完成。</w:t>
            </w:r>
          </w:p>
          <w:p w:rsidR="001124F2" w:rsidRPr="00465DF7" w:rsidRDefault="00465DF7" w:rsidP="00CB06CF">
            <w:pPr>
              <w:spacing w:line="360" w:lineRule="auto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465DF7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（2）学生交流展示。</w:t>
            </w:r>
          </w:p>
          <w:p w:rsidR="00900387" w:rsidRDefault="00465DF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2、</w:t>
            </w:r>
            <w:r w:rsidR="00900387">
              <w:rPr>
                <w:rFonts w:asciiTheme="minorEastAsia" w:eastAsiaTheme="minorEastAsia" w:hAnsiTheme="minorEastAsia" w:hint="eastAsia"/>
                <w:szCs w:val="21"/>
              </w:rPr>
              <w:t>国庆节商场里正在举办全场对折的购物活动。小亚是这家商场的新会员，折后还可以再减30。她买了羽毛球拍和羽毛球服，只记得自己最后付了433元。其中羽毛球拍355元，你能帮小亚算算，羽毛球</w:t>
            </w:r>
            <w:proofErr w:type="gramStart"/>
            <w:r w:rsidR="00900387">
              <w:rPr>
                <w:rFonts w:asciiTheme="minorEastAsia" w:eastAsiaTheme="minorEastAsia" w:hAnsiTheme="minorEastAsia" w:hint="eastAsia"/>
                <w:szCs w:val="21"/>
              </w:rPr>
              <w:t>服多少</w:t>
            </w:r>
            <w:proofErr w:type="gramEnd"/>
            <w:r w:rsidR="00900387">
              <w:rPr>
                <w:rFonts w:asciiTheme="minorEastAsia" w:eastAsiaTheme="minorEastAsia" w:hAnsiTheme="minorEastAsia" w:hint="eastAsia"/>
                <w:szCs w:val="21"/>
              </w:rPr>
              <w:t>钱吗？</w:t>
            </w:r>
          </w:p>
          <w:p w:rsidR="00900387" w:rsidRDefault="00900387" w:rsidP="00900387">
            <w:pPr>
              <w:numPr>
                <w:ilvl w:val="0"/>
                <w:numId w:val="3"/>
              </w:numPr>
              <w:spacing w:line="360" w:lineRule="auto"/>
              <w:ind w:left="420" w:hanging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小组合作，理清数量关系。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在国庆节的时候，小亚和妈妈去逛商场，碰到了这样一个问题，你能帮助小亚来解决吗？请你们以四人小组为单位解决这个问题。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（2）交流</w:t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>反馈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预设（1）：从条件出发：媒体分步出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示数量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关系：先求羽毛球服及羽毛球拍的总价，然后打对折也就是除以2，再用折后的价格，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也就是商减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30，差是433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预设（2）：从问题出发：媒体分步出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示数量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关系：实际付的价格是折后价-新会员优惠，折后价是总价÷2得来的，总价就是羽毛球服+羽毛球拍的价格。</w:t>
            </w:r>
          </w:p>
          <w:p w:rsidR="00900387" w:rsidRPr="00492A93" w:rsidRDefault="00900387" w:rsidP="00CB06CF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）比较两种方法，你发现了什么？</w:t>
            </w:r>
            <w:r w:rsidR="002D1B66">
              <w:rPr>
                <w:rFonts w:hint="eastAsia"/>
                <w:szCs w:val="21"/>
              </w:rPr>
              <w:t>并得出</w:t>
            </w:r>
            <w:r w:rsidR="00465DF7" w:rsidRPr="00492A93">
              <w:rPr>
                <w:rFonts w:hint="eastAsia"/>
                <w:color w:val="FF0000"/>
                <w:szCs w:val="21"/>
              </w:rPr>
              <w:t>在这道题中从条件出发进行分析更适合。</w:t>
            </w:r>
          </w:p>
          <w:p w:rsidR="00900387" w:rsidRDefault="00900387" w:rsidP="00465DF7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我们发现不论是用哪种方法，最后列出的算式都是一样的，知识思考的方法不同。在思考问题时，既可以从问题出发，也可以从条件出发</w:t>
            </w:r>
            <w:r w:rsidR="00465DF7">
              <w:rPr>
                <w:rFonts w:hint="eastAsia"/>
                <w:szCs w:val="21"/>
              </w:rPr>
              <w:t>，</w:t>
            </w:r>
            <w:r w:rsidR="00465DF7" w:rsidRPr="00465DF7">
              <w:rPr>
                <w:rFonts w:hint="eastAsia"/>
                <w:color w:val="FF0000"/>
                <w:szCs w:val="21"/>
              </w:rPr>
              <w:t>具体问题需要具体分析和判断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推理意识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模型意识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数学表达</w:t>
            </w: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00387" w:rsidTr="00CB06CF">
        <w:trPr>
          <w:trHeight w:val="572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活动四</w:t>
            </w:r>
          </w:p>
          <w:p w:rsidR="00900387" w:rsidRDefault="00900387" w:rsidP="00CB06C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总结评价</w:t>
            </w:r>
          </w:p>
        </w:tc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900387">
            <w:pPr>
              <w:numPr>
                <w:ilvl w:val="0"/>
                <w:numId w:val="4"/>
              </w:numPr>
              <w:spacing w:line="360" w:lineRule="auto"/>
              <w:ind w:left="360" w:hanging="36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通过这节课的复习，你有什么想要提醒同学在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解决正推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、逆推的问题时需要注意的吗？</w:t>
            </w:r>
          </w:p>
          <w:p w:rsidR="00900387" w:rsidRDefault="00900387" w:rsidP="00900387">
            <w:pPr>
              <w:numPr>
                <w:ilvl w:val="0"/>
                <w:numId w:val="4"/>
              </w:numPr>
              <w:spacing w:line="360" w:lineRule="auto"/>
              <w:ind w:left="360" w:hanging="36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通过这节课的复习，我们还加强了树状图的语言表达，这是为我们后续学习文字题做准备的，请同学们要会用数学的语言来进行图形的表达。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87" w:rsidRDefault="00900387" w:rsidP="00CB06C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概括和表达能力</w:t>
            </w:r>
          </w:p>
        </w:tc>
      </w:tr>
      <w:tr w:rsidR="00900387" w:rsidTr="00CB06CF">
        <w:trPr>
          <w:trHeight w:val="841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CB06CF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板书设计</w:t>
            </w:r>
          </w:p>
        </w:tc>
        <w:tc>
          <w:tcPr>
            <w:tcW w:w="7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87" w:rsidRDefault="00900387" w:rsidP="00465DF7">
            <w:pPr>
              <w:spacing w:line="360" w:lineRule="auto"/>
              <w:ind w:firstLineChars="950" w:firstLine="1995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正推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 xml:space="preserve"> 、逆推</w:t>
            </w:r>
            <w:r w:rsidR="00465DF7">
              <w:rPr>
                <w:rFonts w:asciiTheme="minorEastAsia" w:eastAsiaTheme="minorEastAsia" w:hAnsiTheme="minorEastAsia" w:hint="eastAsia"/>
                <w:szCs w:val="21"/>
              </w:rPr>
              <w:t xml:space="preserve"> 复习课</w:t>
            </w:r>
          </w:p>
          <w:p w:rsidR="00900387" w:rsidRDefault="00C043B3" w:rsidP="00465DF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noProof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196.3pt;margin-top:15.3pt;width:41.2pt;height:22.8pt;z-index:251672576;mso-height-percent:200;mso-height-percent:200;mso-width-relative:margin;mso-height-relative:margin" filled="f" stroked="f">
                  <v:textbox style="mso-fit-shape-to-text:t">
                    <w:txbxContent>
                      <w:p w:rsidR="002D1B66" w:rsidRDefault="002D1B66">
                        <w:r>
                          <w:rPr>
                            <w:rFonts w:asciiTheme="minorEastAsia" w:eastAsiaTheme="minorEastAsia" w:hAnsiTheme="minorEastAsia" w:hint="eastAsia"/>
                            <w:szCs w:val="21"/>
                          </w:rPr>
                          <w:t>帮助</w:t>
                        </w:r>
                      </w:p>
                    </w:txbxContent>
                  </v:textbox>
                </v:shape>
              </w:pict>
            </w:r>
            <w:r w:rsidR="00465DF7">
              <w:rPr>
                <w:rFonts w:asciiTheme="minorEastAsia" w:eastAsiaTheme="minorEastAsia" w:hAnsiTheme="minorEastAsia" w:hint="eastAsia"/>
                <w:szCs w:val="21"/>
              </w:rPr>
              <w:t xml:space="preserve">  学生梳理的正推、逆推知识点展示      </w:t>
            </w:r>
            <w:r w:rsidR="00501D3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900387" w:rsidRDefault="00C043B3" w:rsidP="003F2BB6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noProof/>
                <w:szCs w:val="21"/>
              </w:rPr>
              <w:pict>
                <v:rect id="_x0000_s1036" style="position:absolute;left:0;text-align:left;margin-left:94.75pt;margin-top:4.5pt;width:84.6pt;height:88.25pt;z-index:251659264">
                  <v:textbox style="mso-next-textbox:#_x0000_s1036">
                    <w:txbxContent>
                      <w:p w:rsidR="00492A93" w:rsidRDefault="00492A93">
                        <w:r>
                          <w:rPr>
                            <w:rFonts w:hint="eastAsia"/>
                          </w:rPr>
                          <w:t>逆推</w:t>
                        </w:r>
                        <w:r w:rsidR="002D1B66">
                          <w:rPr>
                            <w:rFonts w:hint="eastAsia"/>
                          </w:rPr>
                          <w:t>（学生整理）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EastAsia" w:eastAsiaTheme="minorEastAsia" w:hAnsiTheme="minorEastAsia"/>
                <w:noProof/>
                <w:szCs w:val="21"/>
              </w:rPr>
              <w:pict>
                <v:rect id="_x0000_s1035" style="position:absolute;left:0;text-align:left;margin-left:2.7pt;margin-top:4pt;width:81.3pt;height:88.35pt;z-index:251658240">
                  <v:textbox style="mso-next-textbox:#_x0000_s1035">
                    <w:txbxContent>
                      <w:p w:rsidR="00492A93" w:rsidRDefault="00492A93">
                        <w:r>
                          <w:rPr>
                            <w:rFonts w:hint="eastAsia"/>
                          </w:rPr>
                          <w:t>正推</w:t>
                        </w:r>
                        <w:r w:rsidR="002D1B66">
                          <w:rPr>
                            <w:rFonts w:hint="eastAsia"/>
                          </w:rPr>
                          <w:t>（学生整理）</w:t>
                        </w:r>
                      </w:p>
                    </w:txbxContent>
                  </v:textbox>
                </v:rect>
              </w:pict>
            </w:r>
            <w:r w:rsidR="004160EB">
              <w:rPr>
                <w:rFonts w:asciiTheme="minorEastAsia" w:eastAsiaTheme="minorEastAsia" w:hAnsiTheme="minorEastAsia" w:hint="eastAsia"/>
                <w:noProof/>
                <w:szCs w:val="21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2662555</wp:posOffset>
                  </wp:positionH>
                  <wp:positionV relativeFrom="paragraph">
                    <wp:posOffset>192405</wp:posOffset>
                  </wp:positionV>
                  <wp:extent cx="853440" cy="1983105"/>
                  <wp:effectExtent l="19050" t="0" r="3810" b="0"/>
                  <wp:wrapNone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1983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EastAsia" w:eastAsiaTheme="minorEastAsia" w:hAnsiTheme="minorEastAsia"/>
                <w:noProof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183.4pt;margin-top:9.8pt;width:53.75pt;height:.45pt;flip:x;z-index:251670528;mso-position-horizontal-relative:text;mso-position-vertical-relative:text" o:connectortype="straight">
                  <v:stroke endarrow="block"/>
                </v:shape>
              </w:pict>
            </w:r>
            <w:r w:rsidR="002D1B66">
              <w:rPr>
                <w:rFonts w:asciiTheme="minorEastAsia" w:eastAsiaTheme="minorEastAsia" w:hAnsiTheme="minorEastAsia" w:hint="eastAsia"/>
                <w:noProof/>
                <w:szCs w:val="21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3554095</wp:posOffset>
                  </wp:positionH>
                  <wp:positionV relativeFrom="paragraph">
                    <wp:posOffset>215900</wp:posOffset>
                  </wp:positionV>
                  <wp:extent cx="847725" cy="1976755"/>
                  <wp:effectExtent l="19050" t="0" r="9525" b="0"/>
                  <wp:wrapNone/>
                  <wp:docPr id="1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976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160E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465DF7">
              <w:rPr>
                <w:rFonts w:asciiTheme="minorEastAsia" w:eastAsiaTheme="minorEastAsia" w:hAnsiTheme="minorEastAsia" w:hint="eastAsia"/>
                <w:szCs w:val="21"/>
              </w:rPr>
              <w:t xml:space="preserve">              </w:t>
            </w:r>
            <w:r w:rsidR="002D1B66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树状算图</w:t>
            </w:r>
          </w:p>
          <w:p w:rsidR="00900387" w:rsidRDefault="00900387" w:rsidP="00CB06CF">
            <w:pPr>
              <w:spacing w:line="360" w:lineRule="auto"/>
              <w:ind w:firstLineChars="1200" w:firstLine="2520"/>
              <w:rPr>
                <w:rFonts w:asciiTheme="minorEastAsia" w:eastAsiaTheme="minorEastAsia" w:hAnsiTheme="minorEastAsia"/>
                <w:szCs w:val="21"/>
              </w:rPr>
            </w:pPr>
          </w:p>
          <w:p w:rsidR="004160EB" w:rsidRDefault="002D1B66" w:rsidP="002D1B66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</w:p>
          <w:p w:rsidR="004160EB" w:rsidRDefault="004160EB" w:rsidP="002D1B66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2D1B66" w:rsidRDefault="002D1B66" w:rsidP="004160EB">
            <w:pPr>
              <w:spacing w:line="360" w:lineRule="auto"/>
              <w:ind w:firstLineChars="250" w:firstLine="52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求输出数</w:t>
            </w:r>
            <w:r w:rsidR="004160EB">
              <w:rPr>
                <w:rFonts w:asciiTheme="minorEastAsia" w:eastAsiaTheme="minorEastAsia" w:hAnsiTheme="minorEastAsia" w:hint="eastAsia"/>
                <w:szCs w:val="21"/>
              </w:rPr>
              <w:t xml:space="preserve">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求输入数</w:t>
            </w:r>
          </w:p>
          <w:p w:rsidR="00900387" w:rsidRDefault="002D1B66" w:rsidP="002D1B66">
            <w:pPr>
              <w:spacing w:line="360" w:lineRule="auto"/>
              <w:ind w:firstLineChars="550" w:firstLine="115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正确使用括号</w:t>
            </w:r>
          </w:p>
          <w:p w:rsidR="002D1B66" w:rsidRDefault="002D1B66" w:rsidP="002D1B66">
            <w:pPr>
              <w:spacing w:line="360" w:lineRule="auto"/>
              <w:ind w:firstLineChars="650" w:firstLine="136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检验，验算</w:t>
            </w:r>
          </w:p>
          <w:p w:rsidR="003F2BB6" w:rsidRDefault="003F2BB6" w:rsidP="004160E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900387" w:rsidRDefault="00900387" w:rsidP="00900387"/>
    <w:p w:rsidR="0047264C" w:rsidRDefault="0047264C"/>
    <w:sectPr w:rsidR="0047264C" w:rsidSect="00963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B4B" w:rsidRDefault="00194B4B" w:rsidP="00194B4B">
      <w:r>
        <w:separator/>
      </w:r>
    </w:p>
  </w:endnote>
  <w:endnote w:type="continuationSeparator" w:id="0">
    <w:p w:rsidR="00194B4B" w:rsidRDefault="00194B4B" w:rsidP="00194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B4B" w:rsidRDefault="00194B4B" w:rsidP="00194B4B">
      <w:r>
        <w:separator/>
      </w:r>
    </w:p>
  </w:footnote>
  <w:footnote w:type="continuationSeparator" w:id="0">
    <w:p w:rsidR="00194B4B" w:rsidRDefault="00194B4B" w:rsidP="00194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202A59"/>
    <w:multiLevelType w:val="singleLevel"/>
    <w:tmpl w:val="B1202A59"/>
    <w:lvl w:ilvl="0">
      <w:start w:val="2"/>
      <w:numFmt w:val="decimal"/>
      <w:suff w:val="nothing"/>
      <w:lvlText w:val="（%1）"/>
      <w:lvlJc w:val="left"/>
    </w:lvl>
  </w:abstractNum>
  <w:abstractNum w:abstractNumId="1">
    <w:nsid w:val="D4161AFF"/>
    <w:multiLevelType w:val="singleLevel"/>
    <w:tmpl w:val="D4161AFF"/>
    <w:lvl w:ilvl="0">
      <w:start w:val="1"/>
      <w:numFmt w:val="decimal"/>
      <w:suff w:val="nothing"/>
      <w:lvlText w:val="（%1）"/>
      <w:lvlJc w:val="left"/>
    </w:lvl>
  </w:abstractNum>
  <w:abstractNum w:abstractNumId="2">
    <w:nsid w:val="FF2B1A3C"/>
    <w:multiLevelType w:val="singleLevel"/>
    <w:tmpl w:val="FF2B1A3C"/>
    <w:lvl w:ilvl="0">
      <w:start w:val="2"/>
      <w:numFmt w:val="decimal"/>
      <w:suff w:val="nothing"/>
      <w:lvlText w:val="%1、"/>
      <w:lvlJc w:val="left"/>
    </w:lvl>
  </w:abstractNum>
  <w:abstractNum w:abstractNumId="3">
    <w:nsid w:val="089E5191"/>
    <w:multiLevelType w:val="hybridMultilevel"/>
    <w:tmpl w:val="96327B66"/>
    <w:lvl w:ilvl="0" w:tplc="306E3CD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0F119E"/>
    <w:multiLevelType w:val="hybridMultilevel"/>
    <w:tmpl w:val="74E4C934"/>
    <w:lvl w:ilvl="0" w:tplc="9B2EA4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764F0D7"/>
    <w:multiLevelType w:val="singleLevel"/>
    <w:tmpl w:val="6764F0D7"/>
    <w:lvl w:ilvl="0">
      <w:start w:val="1"/>
      <w:numFmt w:val="decimal"/>
      <w:suff w:val="nothing"/>
      <w:lvlText w:val="%1、"/>
      <w:lvlJc w:val="left"/>
    </w:lvl>
  </w:abstractNum>
  <w:abstractNum w:abstractNumId="6">
    <w:nsid w:val="749F56AC"/>
    <w:multiLevelType w:val="hybridMultilevel"/>
    <w:tmpl w:val="9D684DEC"/>
    <w:lvl w:ilvl="0" w:tplc="BABEC46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4ECDE75"/>
    <w:multiLevelType w:val="singleLevel"/>
    <w:tmpl w:val="74ECDE75"/>
    <w:lvl w:ilvl="0">
      <w:start w:val="1"/>
      <w:numFmt w:val="decimal"/>
      <w:suff w:val="nothing"/>
      <w:lvlText w:val="%1、"/>
      <w:lvlJc w:val="left"/>
    </w:lvl>
  </w:abstractNum>
  <w:abstractNum w:abstractNumId="8">
    <w:nsid w:val="7B8E06B0"/>
    <w:multiLevelType w:val="singleLevel"/>
    <w:tmpl w:val="7B8E06B0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0387"/>
    <w:rsid w:val="00056DB5"/>
    <w:rsid w:val="001124F2"/>
    <w:rsid w:val="00194B4B"/>
    <w:rsid w:val="002D1B66"/>
    <w:rsid w:val="002D6F48"/>
    <w:rsid w:val="003F2BB6"/>
    <w:rsid w:val="004160EB"/>
    <w:rsid w:val="00465DF7"/>
    <w:rsid w:val="0047264C"/>
    <w:rsid w:val="00492A93"/>
    <w:rsid w:val="00501D39"/>
    <w:rsid w:val="00574D6A"/>
    <w:rsid w:val="007B3842"/>
    <w:rsid w:val="007F691B"/>
    <w:rsid w:val="00900387"/>
    <w:rsid w:val="00C043B3"/>
    <w:rsid w:val="00ED535F"/>
    <w:rsid w:val="00FB0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"/>
    </o:shapedefaults>
    <o:shapelayout v:ext="edit">
      <o:idmap v:ext="edit" data="1"/>
      <o:rules v:ext="edit">
        <o:r id="V:Rule2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900387"/>
    <w:pPr>
      <w:jc w:val="left"/>
    </w:pPr>
  </w:style>
  <w:style w:type="character" w:customStyle="1" w:styleId="Char">
    <w:name w:val="批注文字 Char"/>
    <w:basedOn w:val="a0"/>
    <w:link w:val="a3"/>
    <w:rsid w:val="00900387"/>
    <w:rPr>
      <w:rFonts w:ascii="Times New Roman" w:eastAsia="宋体" w:hAnsi="Times New Roman" w:cs="Times New Roman"/>
      <w:szCs w:val="24"/>
    </w:rPr>
  </w:style>
  <w:style w:type="paragraph" w:styleId="a4">
    <w:name w:val="Normal (Web)"/>
    <w:basedOn w:val="a"/>
    <w:qFormat/>
    <w:rsid w:val="00900387"/>
    <w:pPr>
      <w:spacing w:beforeAutospacing="1" w:afterAutospacing="1"/>
      <w:jc w:val="left"/>
    </w:pPr>
    <w:rPr>
      <w:kern w:val="0"/>
      <w:sz w:val="24"/>
    </w:rPr>
  </w:style>
  <w:style w:type="paragraph" w:customStyle="1" w:styleId="ListParagraph1">
    <w:name w:val="List Paragraph1"/>
    <w:basedOn w:val="a"/>
    <w:qFormat/>
    <w:rsid w:val="00900387"/>
    <w:pPr>
      <w:ind w:firstLineChars="200" w:firstLine="420"/>
    </w:pPr>
    <w:rPr>
      <w:szCs w:val="22"/>
    </w:rPr>
  </w:style>
  <w:style w:type="character" w:styleId="a5">
    <w:name w:val="annotation reference"/>
    <w:basedOn w:val="a0"/>
    <w:rsid w:val="00900387"/>
    <w:rPr>
      <w:sz w:val="21"/>
      <w:szCs w:val="21"/>
    </w:rPr>
  </w:style>
  <w:style w:type="paragraph" w:styleId="a6">
    <w:name w:val="Balloon Text"/>
    <w:basedOn w:val="a"/>
    <w:link w:val="Char0"/>
    <w:uiPriority w:val="99"/>
    <w:semiHidden/>
    <w:unhideWhenUsed/>
    <w:rsid w:val="0090038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90038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124F2"/>
    <w:pPr>
      <w:ind w:firstLineChars="200" w:firstLine="420"/>
    </w:pPr>
  </w:style>
  <w:style w:type="paragraph" w:styleId="a8">
    <w:name w:val="header"/>
    <w:basedOn w:val="a"/>
    <w:link w:val="Char1"/>
    <w:uiPriority w:val="99"/>
    <w:semiHidden/>
    <w:unhideWhenUsed/>
    <w:rsid w:val="00194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194B4B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194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194B4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37B46-E02A-48B5-A16B-3177EA72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2021-10-13T03:11:00Z</dcterms:created>
  <dcterms:modified xsi:type="dcterms:W3CDTF">2022-01-11T03:25:00Z</dcterms:modified>
</cp:coreProperties>
</file>