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  <w:r>
        <w:pict>
          <v:shape id="_x0000_s1026" o:spid="_x0000_s1026" o:spt="202" type="#_x0000_t202" style="position:absolute;left:0pt;margin-left:-39.45pt;margin-top:-41.55pt;height:66.6pt;width:105pt;z-index:251659264;mso-width-relative:page;mso-height-relative:page;" coordsize="21600,21600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spacing w:line="560" w:lineRule="exact"/>
                    <w:jc w:val="center"/>
                    <w:textAlignment w:val="baseline"/>
                    <w:rPr>
                      <w:rFonts w:ascii="仿宋_GB2312" w:hAnsi="仿宋_GB2312" w:eastAsia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sz w:val="28"/>
                      <w:szCs w:val="28"/>
                    </w:rPr>
                    <w:t>内部资料</w:t>
                  </w:r>
                </w:p>
                <w:p>
                  <w:pPr>
                    <w:spacing w:line="560" w:lineRule="exact"/>
                    <w:jc w:val="center"/>
                    <w:textAlignment w:val="baseline"/>
                    <w:rPr>
                      <w:rFonts w:ascii="仿宋_GB2312" w:hAnsi="仿宋_GB2312" w:eastAsia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sz w:val="28"/>
                      <w:szCs w:val="28"/>
                    </w:rPr>
                    <w:t>注意保管</w:t>
                  </w:r>
                </w:p>
                <w:p>
                  <w:pPr>
                    <w:spacing w:line="560" w:lineRule="exact"/>
                    <w:jc w:val="center"/>
                    <w:textAlignment w:val="baseline"/>
                    <w:rPr>
                      <w:rFonts w:ascii="仿宋_GB2312" w:hAnsi="仿宋_GB2312" w:eastAsia="仿宋_GB2312" w:cs="仿宋_GB2312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b/>
          <w:sz w:val="36"/>
          <w:szCs w:val="36"/>
        </w:rPr>
      </w:pPr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年学校思想政治理论学习提示十五</w: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暨党史学习教育工作提示十二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十九届六中全会</w:t>
      </w:r>
      <w:r>
        <w:rPr>
          <w:rFonts w:hint="eastAsia" w:ascii="仿宋_GB2312" w:hAnsi="微软雅黑" w:eastAsia="仿宋_GB2312"/>
          <w:sz w:val="32"/>
          <w:szCs w:val="32"/>
        </w:rPr>
        <w:t>将于11月8日召开，党史学习教育进入到第三个进度。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根据第二阶段工作推进要求，就近期相关工作提示如下：</w:t>
      </w:r>
    </w:p>
    <w:p>
      <w:pPr>
        <w:overflowPunct w:val="0"/>
        <w:spacing w:line="62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黑体" w:eastAsia="楷体_GB2312" w:cs="黑体"/>
          <w:b/>
          <w:sz w:val="32"/>
          <w:szCs w:val="32"/>
        </w:rPr>
        <w:t>1.联系实际，学思践悟。</w:t>
      </w:r>
      <w:r>
        <w:rPr>
          <w:rFonts w:hint="eastAsia" w:ascii="仿宋_GB2312" w:hAnsi="微软雅黑" w:eastAsia="仿宋_GB2312"/>
          <w:sz w:val="32"/>
          <w:szCs w:val="32"/>
        </w:rPr>
        <w:t>各基层党组织要组织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带领</w:t>
      </w:r>
      <w:r>
        <w:rPr>
          <w:rFonts w:hint="eastAsia" w:ascii="仿宋_GB2312" w:hAnsi="微软雅黑" w:eastAsia="仿宋_GB2312"/>
          <w:sz w:val="32"/>
          <w:szCs w:val="32"/>
        </w:rPr>
        <w:t>党员深入学习</w:t>
      </w:r>
      <w:r>
        <w:rPr>
          <w:rFonts w:hint="eastAsia" w:ascii="仿宋_GB2312" w:hAnsi="仿宋_GB2312" w:eastAsia="仿宋_GB2312" w:cs="仿宋_GB2312"/>
          <w:sz w:val="32"/>
          <w:szCs w:val="32"/>
        </w:rPr>
        <w:t>习近平总书记近期重要讲话和相关重要文章，用好《习近平在上海》等“学习强国”平台资源，</w:t>
      </w:r>
      <w:r>
        <w:rPr>
          <w:rFonts w:hint="eastAsia" w:ascii="仿宋_GB2312" w:hAnsi="微软雅黑" w:eastAsia="仿宋_GB2312"/>
          <w:sz w:val="32"/>
          <w:szCs w:val="32"/>
        </w:rPr>
        <w:t>结合工作实际，知行合一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提升学习成效，贯彻落实十九届六中全会精神，凝聚强大精神动力,确保“办实事、开新局”各项任务圆满收官。</w:t>
      </w:r>
    </w:p>
    <w:p>
      <w:pPr>
        <w:pStyle w:val="3"/>
        <w:spacing w:line="560" w:lineRule="exact"/>
        <w:ind w:firstLine="643" w:firstLineChars="200"/>
        <w:rPr>
          <w:rFonts w:hint="eastAsia" w:ascii="仿宋_GB2312" w:hAnsi="微软雅黑" w:eastAsia="仿宋_GB2312" w:cs="Courier New"/>
          <w:sz w:val="32"/>
          <w:szCs w:val="32"/>
        </w:rPr>
      </w:pPr>
      <w:r>
        <w:rPr>
          <w:rFonts w:hint="eastAsia" w:ascii="楷体_GB2312" w:hAnsi="黑体" w:eastAsia="楷体_GB2312" w:cs="黑体"/>
          <w:b/>
          <w:sz w:val="32"/>
          <w:szCs w:val="32"/>
        </w:rPr>
        <w:t>2.办好实事，写好</w:t>
      </w:r>
      <w:r>
        <w:rPr>
          <w:rFonts w:hint="eastAsia" w:ascii="楷体_GB2312" w:hAnsi="黑体" w:eastAsia="楷体_GB2312" w:cs="黑体"/>
          <w:b/>
          <w:sz w:val="32"/>
          <w:szCs w:val="32"/>
          <w:lang w:eastAsia="zh-CN"/>
        </w:rPr>
        <w:t>报告</w:t>
      </w:r>
      <w:r>
        <w:rPr>
          <w:rFonts w:hint="eastAsia" w:ascii="楷体_GB2312" w:hAnsi="黑体" w:eastAsia="楷体_GB2312" w:cs="黑体"/>
          <w:b/>
          <w:sz w:val="32"/>
          <w:szCs w:val="32"/>
        </w:rPr>
        <w:t>。</w:t>
      </w:r>
      <w:r>
        <w:rPr>
          <w:rFonts w:hint="eastAsia" w:ascii="仿宋_GB2312" w:hAnsi="微软雅黑" w:eastAsia="仿宋_GB2312"/>
          <w:sz w:val="32"/>
          <w:szCs w:val="32"/>
        </w:rPr>
        <w:t>处级领导干部和各单位党组织要充分发挥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领导干部带头示范作用和</w:t>
      </w:r>
      <w:r>
        <w:rPr>
          <w:rFonts w:hint="eastAsia" w:ascii="仿宋_GB2312" w:hAnsi="微软雅黑" w:eastAsia="仿宋_GB2312"/>
          <w:sz w:val="32"/>
          <w:szCs w:val="32"/>
        </w:rPr>
        <w:t>党组织战斗堡垒作用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微软雅黑" w:eastAsia="仿宋_GB2312"/>
          <w:sz w:val="32"/>
          <w:szCs w:val="32"/>
        </w:rPr>
        <w:t>以“钉钉子精神”，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攻坚克难，</w:t>
      </w:r>
      <w:r>
        <w:rPr>
          <w:rFonts w:hint="eastAsia" w:ascii="仿宋_GB2312" w:hAnsi="微软雅黑" w:eastAsia="仿宋_GB2312"/>
          <w:sz w:val="32"/>
          <w:szCs w:val="32"/>
        </w:rPr>
        <w:t>全力冲刺完成“我为群众办实事”重点项目（</w:t>
      </w:r>
      <w:r>
        <w:rPr>
          <w:rFonts w:hint="eastAsia" w:ascii="楷体_GB2312" w:hAnsi="微软雅黑" w:eastAsia="楷体_GB2312"/>
          <w:b/>
          <w:bCs/>
          <w:sz w:val="32"/>
          <w:szCs w:val="32"/>
        </w:rPr>
        <w:t>原则上11月份完成</w:t>
      </w:r>
      <w:r>
        <w:rPr>
          <w:rFonts w:hint="eastAsia" w:ascii="楷体_GB2312" w:hAnsi="微软雅黑" w:eastAsia="楷体_GB2312"/>
          <w:b/>
          <w:bCs/>
          <w:sz w:val="32"/>
          <w:szCs w:val="32"/>
          <w:lang w:eastAsia="zh-CN"/>
        </w:rPr>
        <w:t>或者主要举措全部落实到位</w:t>
      </w:r>
      <w:r>
        <w:rPr>
          <w:rFonts w:hint="eastAsia" w:ascii="仿宋_GB2312" w:hAnsi="微软雅黑" w:eastAsia="仿宋_GB2312"/>
          <w:sz w:val="32"/>
          <w:szCs w:val="32"/>
        </w:rPr>
        <w:t>），提交《“我为群众办实事”重点项目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微软雅黑" w:eastAsia="仿宋_GB2312"/>
          <w:sz w:val="32"/>
          <w:szCs w:val="32"/>
        </w:rPr>
        <w:t>》</w:t>
      </w:r>
      <w:r>
        <w:rPr>
          <w:rFonts w:hint="eastAsia" w:ascii="楷体_GB2312" w:hAnsi="楷体_GB2312" w:eastAsia="楷体_GB2312" w:cs="楷体_GB2312"/>
          <w:sz w:val="32"/>
          <w:szCs w:val="32"/>
        </w:rPr>
        <w:t>（主要内容包括但不限于四部分：“立项背景”“主要做法”“成果成效”“经验启示”，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10</w:t>
      </w:r>
      <w:r>
        <w:rPr>
          <w:rFonts w:hint="eastAsia" w:ascii="楷体_GB2312" w:hAnsi="楷体_GB2312" w:eastAsia="楷体_GB2312" w:cs="楷体_GB2312"/>
          <w:sz w:val="32"/>
          <w:szCs w:val="32"/>
        </w:rPr>
        <w:t>00字以内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；处级领导干部一人一份，非处级单位党组织一份</w:t>
      </w:r>
      <w:r>
        <w:rPr>
          <w:rFonts w:hint="eastAsia" w:ascii="楷体_GB2312" w:hAnsi="楷体_GB2312" w:eastAsia="楷体_GB2312" w:cs="楷体_GB2312"/>
          <w:sz w:val="32"/>
          <w:szCs w:val="32"/>
        </w:rPr>
        <w:t>）</w:t>
      </w:r>
      <w:r>
        <w:rPr>
          <w:rFonts w:hint="eastAsia" w:ascii="仿宋_GB2312" w:hAnsi="微软雅黑" w:eastAsia="仿宋_GB2312"/>
          <w:sz w:val="32"/>
          <w:szCs w:val="32"/>
        </w:rPr>
        <w:t>。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各级党组织书记要盯紧事、把好关。</w:t>
      </w:r>
      <w:r>
        <w:rPr>
          <w:rFonts w:hint="eastAsia" w:ascii="仿宋_GB2312" w:hAnsi="微软雅黑" w:eastAsia="仿宋_GB2312" w:cs="Courier New"/>
          <w:sz w:val="32"/>
          <w:szCs w:val="32"/>
        </w:rPr>
        <w:t>如</w:t>
      </w:r>
      <w:r>
        <w:rPr>
          <w:rFonts w:hint="eastAsia" w:ascii="仿宋_GB2312" w:hAnsi="微软雅黑" w:eastAsia="仿宋_GB2312" w:cs="Courier New"/>
          <w:sz w:val="32"/>
          <w:szCs w:val="32"/>
          <w:lang w:eastAsia="zh-CN"/>
        </w:rPr>
        <w:t>确有</w:t>
      </w:r>
      <w:r>
        <w:rPr>
          <w:rFonts w:hint="eastAsia" w:ascii="仿宋_GB2312" w:hAnsi="微软雅黑" w:eastAsia="仿宋_GB2312" w:cs="Courier New"/>
          <w:sz w:val="32"/>
          <w:szCs w:val="32"/>
        </w:rPr>
        <w:t>特殊情况</w:t>
      </w:r>
      <w:r>
        <w:rPr>
          <w:rFonts w:hint="eastAsia" w:ascii="仿宋_GB2312" w:hAnsi="微软雅黑" w:eastAsia="仿宋_GB2312" w:cs="Courier New"/>
          <w:sz w:val="32"/>
          <w:szCs w:val="32"/>
          <w:lang w:eastAsia="zh-CN"/>
        </w:rPr>
        <w:t>需至</w:t>
      </w:r>
      <w:r>
        <w:rPr>
          <w:rFonts w:hint="eastAsia" w:ascii="仿宋_GB2312" w:hAnsi="微软雅黑" w:eastAsia="仿宋_GB2312" w:cs="Courier New"/>
          <w:sz w:val="32"/>
          <w:szCs w:val="32"/>
          <w:lang w:val="en-US" w:eastAsia="zh-CN"/>
        </w:rPr>
        <w:t>12月份</w:t>
      </w:r>
      <w:r>
        <w:rPr>
          <w:rFonts w:hint="eastAsia" w:ascii="仿宋_GB2312" w:hAnsi="微软雅黑" w:eastAsia="仿宋_GB2312" w:cs="Courier New"/>
          <w:sz w:val="32"/>
          <w:szCs w:val="32"/>
          <w:lang w:eastAsia="zh-CN"/>
        </w:rPr>
        <w:t>完成</w:t>
      </w:r>
      <w:r>
        <w:rPr>
          <w:rFonts w:hint="eastAsia" w:ascii="仿宋_GB2312" w:hAnsi="微软雅黑" w:eastAsia="仿宋_GB2312" w:cs="Courier New"/>
          <w:sz w:val="32"/>
          <w:szCs w:val="32"/>
        </w:rPr>
        <w:t>，</w:t>
      </w:r>
      <w:r>
        <w:rPr>
          <w:rFonts w:hint="eastAsia" w:ascii="仿宋_GB2312" w:hAnsi="微软雅黑" w:eastAsia="仿宋_GB2312" w:cs="Courier New"/>
          <w:sz w:val="32"/>
          <w:szCs w:val="32"/>
          <w:lang w:eastAsia="zh-CN"/>
        </w:rPr>
        <w:t>写一份情况说明，</w:t>
      </w:r>
      <w:r>
        <w:rPr>
          <w:rFonts w:hint="eastAsia" w:ascii="仿宋_GB2312" w:hAnsi="微软雅黑" w:eastAsia="仿宋_GB2312" w:cs="Courier New"/>
          <w:b/>
          <w:bCs/>
          <w:sz w:val="32"/>
          <w:szCs w:val="32"/>
          <w:lang w:eastAsia="zh-CN"/>
        </w:rPr>
        <w:t>于</w:t>
      </w:r>
      <w:r>
        <w:rPr>
          <w:rFonts w:hint="eastAsia" w:ascii="仿宋_GB2312" w:hAnsi="微软雅黑" w:eastAsia="仿宋_GB2312" w:cs="Courier New"/>
          <w:b/>
          <w:bCs/>
          <w:sz w:val="32"/>
          <w:szCs w:val="32"/>
          <w:lang w:val="en-US" w:eastAsia="zh-CN"/>
        </w:rPr>
        <w:t>11月9日（星期二）前</w:t>
      </w:r>
      <w:r>
        <w:rPr>
          <w:rFonts w:hint="eastAsia" w:ascii="仿宋_GB2312" w:hAnsi="微软雅黑" w:eastAsia="仿宋_GB2312" w:cs="Courier New"/>
          <w:sz w:val="32"/>
          <w:szCs w:val="32"/>
          <w:lang w:eastAsia="zh-CN"/>
        </w:rPr>
        <w:t>发送至徐汇区教育系统党史学习教育领导小组办公室邮箱，领导小组将“一事一议”。</w:t>
      </w:r>
    </w:p>
    <w:p>
      <w:pPr>
        <w:pStyle w:val="3"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黑体" w:eastAsia="楷体_GB2312" w:cs="黑体"/>
          <w:b/>
          <w:sz w:val="32"/>
          <w:szCs w:val="32"/>
        </w:rPr>
        <w:t>3. 查缺补漏，对账销号。</w:t>
      </w:r>
      <w:r>
        <w:rPr>
          <w:rFonts w:hint="eastAsia" w:ascii="仿宋_GB2312" w:hAnsi="微软雅黑" w:eastAsia="仿宋_GB2312"/>
          <w:sz w:val="32"/>
          <w:szCs w:val="32"/>
        </w:rPr>
        <w:t>各基层党组织对照《徐汇区教育系统党史学习教育第二阶段自查表》</w:t>
      </w:r>
      <w:r>
        <w:rPr>
          <w:rFonts w:hint="eastAsia" w:ascii="楷体_GB2312" w:hAnsi="楷体_GB2312" w:eastAsia="楷体_GB2312" w:cs="楷体_GB2312"/>
          <w:sz w:val="32"/>
          <w:szCs w:val="32"/>
        </w:rPr>
        <w:t>（见《工作提示十》）</w:t>
      </w:r>
      <w:r>
        <w:rPr>
          <w:rFonts w:hint="eastAsia" w:ascii="仿宋_GB2312" w:hAnsi="微软雅黑" w:eastAsia="仿宋_GB2312"/>
          <w:sz w:val="32"/>
          <w:szCs w:val="32"/>
        </w:rPr>
        <w:t>，整理相关材料，如实填写好《自查表》。</w:t>
      </w:r>
      <w:r>
        <w:rPr>
          <w:rFonts w:hint="eastAsia" w:ascii="仿宋_GB2312" w:hAnsi="仿宋_GB2312" w:eastAsia="仿宋_GB2312" w:cs="仿宋_GB2312"/>
          <w:sz w:val="32"/>
          <w:szCs w:val="32"/>
        </w:rPr>
        <w:t>个别单位还需补交《自查表》“第二阶段规定工作”部分材料（</w:t>
      </w:r>
      <w:r>
        <w:rPr>
          <w:rFonts w:hint="eastAsia" w:ascii="楷体_GB2312" w:hAnsi="楷体_GB2312" w:eastAsia="楷体_GB2312" w:cs="楷体_GB2312"/>
          <w:sz w:val="32"/>
          <w:szCs w:val="32"/>
        </w:rPr>
        <w:t>另行通知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>
      <w:pPr>
        <w:pStyle w:val="3"/>
        <w:spacing w:line="560" w:lineRule="exact"/>
        <w:ind w:firstLine="643" w:firstLineChars="200"/>
        <w:rPr>
          <w:rFonts w:ascii="仿宋_GB2312" w:hAnsi="微软雅黑" w:eastAsia="仿宋_GB2312"/>
          <w:sz w:val="32"/>
          <w:szCs w:val="32"/>
        </w:rPr>
      </w:pPr>
      <w:r>
        <w:rPr>
          <w:rFonts w:hint="eastAsia" w:ascii="楷体_GB2312" w:hAnsi="黑体" w:eastAsia="楷体_GB2312" w:cs="黑体"/>
          <w:b/>
          <w:sz w:val="32"/>
          <w:szCs w:val="32"/>
        </w:rPr>
        <w:t>4.分层分类，巡回指导。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根据上级部署和巡回指导要求，领导小组将组建9个巡回指导组，由分管领导带队，抽取一定比例基层党组织</w:t>
      </w:r>
      <w:r>
        <w:rPr>
          <w:rFonts w:hint="eastAsia" w:ascii="楷体_GB2312" w:hAnsi="仿宋_GB2312" w:eastAsia="楷体_GB2312" w:cs="仿宋_GB2312"/>
          <w:sz w:val="32"/>
          <w:szCs w:val="32"/>
        </w:rPr>
        <w:t>（另行通知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11月15日—11月底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开展现场巡回指导。主要内容：（1）根据《自查表》查阅资料</w:t>
      </w:r>
      <w:r>
        <w:rPr>
          <w:rFonts w:hint="eastAsia" w:ascii="楷体_GB2312" w:hAnsi="仿宋_GB2312" w:eastAsia="楷体_GB2312" w:cs="仿宋_GB2312"/>
          <w:sz w:val="32"/>
          <w:szCs w:val="32"/>
        </w:rPr>
        <w:t>（</w:t>
      </w:r>
      <w:r>
        <w:rPr>
          <w:rFonts w:hint="eastAsia" w:ascii="楷体_GB2312" w:hAnsi="仿宋_GB2312" w:eastAsia="楷体_GB2312" w:cs="仿宋_GB2312"/>
          <w:sz w:val="32"/>
          <w:szCs w:val="32"/>
          <w:lang w:eastAsia="zh-CN"/>
        </w:rPr>
        <w:t>电子版</w:t>
      </w:r>
      <w:r>
        <w:rPr>
          <w:rFonts w:hint="eastAsia" w:ascii="楷体_GB2312" w:hAnsi="仿宋_GB2312" w:eastAsia="楷体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；（2）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听取</w:t>
      </w:r>
      <w:r>
        <w:rPr>
          <w:rFonts w:hint="eastAsia" w:ascii="仿宋_GB2312" w:hAnsi="微软雅黑" w:eastAsia="仿宋_GB2312"/>
          <w:sz w:val="32"/>
          <w:szCs w:val="32"/>
        </w:rPr>
        <w:t>“我为群众办实事”重点项目汇报。</w:t>
      </w:r>
    </w:p>
    <w:p>
      <w:pPr>
        <w:pStyle w:val="3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请各基层党组织于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11月12日（星期五）前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党史学习教育第二阶段进度记录表（六）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楷体_GB2312" w:hAnsi="楷体_GB2312" w:eastAsia="楷体_GB2312" w:cs="楷体_GB2312"/>
          <w:sz w:val="32"/>
          <w:szCs w:val="32"/>
        </w:rPr>
        <w:t>（见附件）</w:t>
      </w:r>
      <w:r>
        <w:rPr>
          <w:rFonts w:hint="eastAsia" w:ascii="仿宋_GB2312" w:hAnsi="微软雅黑" w:eastAsia="仿宋_GB2312"/>
          <w:sz w:val="32"/>
          <w:szCs w:val="32"/>
        </w:rPr>
        <w:t>《徐汇区教育系统党史学习教育第二阶段自查表》《“我为群众办实事”重点项目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微软雅黑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三份材料</w:t>
      </w:r>
      <w:r>
        <w:rPr>
          <w:rFonts w:hint="eastAsia" w:ascii="仿宋_GB2312" w:eastAsia="仿宋_GB2312"/>
          <w:sz w:val="32"/>
          <w:szCs w:val="32"/>
        </w:rPr>
        <w:t>打包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压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缩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文件命名为“党组织名称+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报告等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发送至办公室邮箱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楷体_GB2312" w:hAnsi="仿宋_GB2312" w:eastAsia="楷体_GB2312" w:cs="仿宋_GB2312"/>
          <w:sz w:val="32"/>
          <w:szCs w:val="32"/>
        </w:rPr>
        <w:t>xhjy_dsxxjyb@163.com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3"/>
        <w:spacing w:line="560" w:lineRule="exact"/>
        <w:ind w:firstLine="640" w:firstLineChars="200"/>
        <w:rPr>
          <w:rFonts w:ascii="仿宋_GB2312" w:hAnsi="微软雅黑" w:eastAsia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联系人：钟北京，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64872222*1015。</w:t>
      </w:r>
    </w:p>
    <w:p>
      <w:pPr>
        <w:pStyle w:val="3"/>
      </w:pPr>
    </w:p>
    <w:p>
      <w:pPr>
        <w:pStyle w:val="3"/>
      </w:pPr>
    </w:p>
    <w:p>
      <w:pPr>
        <w:spacing w:line="560" w:lineRule="exact"/>
        <w:ind w:firstLine="640" w:firstLineChars="200"/>
        <w:textAlignment w:val="baseline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党史学习教育第二阶段进度记录表（六）</w:t>
      </w:r>
      <w:r>
        <w:rPr>
          <w:rFonts w:hint="eastAsia" w:ascii="仿宋_GB2312" w:eastAsia="仿宋_GB2312"/>
          <w:sz w:val="32"/>
          <w:szCs w:val="32"/>
        </w:rPr>
        <w:t>》</w:t>
      </w:r>
    </w:p>
    <w:p>
      <w:pPr>
        <w:pStyle w:val="3"/>
      </w:pPr>
    </w:p>
    <w:p>
      <w:pPr>
        <w:pStyle w:val="3"/>
      </w:pPr>
    </w:p>
    <w:p>
      <w:pPr>
        <w:spacing w:line="560" w:lineRule="exact"/>
        <w:ind w:firstLine="2080" w:firstLineChars="650"/>
        <w:jc w:val="right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徐汇区教育系统党史学习教育领导小组办公室</w:t>
      </w:r>
    </w:p>
    <w:p>
      <w:pPr>
        <w:spacing w:line="560" w:lineRule="exact"/>
        <w:ind w:right="640" w:firstLine="4320" w:firstLineChars="135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1日</w:t>
      </w:r>
    </w:p>
    <w:p>
      <w:pPr>
        <w:pStyle w:val="2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b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kern w:val="0"/>
          <w:sz w:val="36"/>
          <w:szCs w:val="36"/>
        </w:rPr>
        <w:t>党史学习教育第二阶段进度记录表（六）</w:t>
      </w:r>
    </w:p>
    <w:tbl>
      <w:tblPr>
        <w:tblStyle w:val="9"/>
        <w:tblpPr w:leftFromText="180" w:rightFromText="180" w:vertAnchor="text" w:horzAnchor="page" w:tblpX="1576" w:tblpY="52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210"/>
        <w:gridCol w:w="630"/>
        <w:gridCol w:w="300"/>
        <w:gridCol w:w="630"/>
        <w:gridCol w:w="1188"/>
        <w:gridCol w:w="321"/>
        <w:gridCol w:w="816"/>
        <w:gridCol w:w="1530"/>
        <w:gridCol w:w="1095"/>
        <w:gridCol w:w="435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党组织名称</w:t>
            </w:r>
          </w:p>
        </w:tc>
        <w:tc>
          <w:tcPr>
            <w:tcW w:w="6567" w:type="dxa"/>
            <w:gridSpan w:val="7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统计时间段</w:t>
            </w:r>
          </w:p>
        </w:tc>
        <w:tc>
          <w:tcPr>
            <w:tcW w:w="6567" w:type="dxa"/>
            <w:gridSpan w:val="7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11月1日</w:t>
            </w:r>
            <w:r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  <w:t>——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11月14日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一、党课开展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类型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宣讲人</w:t>
            </w:r>
            <w:r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  <w:t>/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场所名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pStyle w:val="3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pStyle w:val="3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pStyle w:val="3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pStyle w:val="3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二、学习交流与培训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类型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419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819" w:type="dxa"/>
            <w:gridSpan w:val="2"/>
            <w:vAlign w:val="center"/>
          </w:tcPr>
          <w:p>
            <w:pPr>
              <w:pStyle w:val="3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9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19" w:type="dxa"/>
            <w:gridSpan w:val="2"/>
            <w:vAlign w:val="center"/>
          </w:tcPr>
          <w:p>
            <w:pPr>
              <w:pStyle w:val="3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9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19" w:type="dxa"/>
            <w:gridSpan w:val="2"/>
            <w:vAlign w:val="center"/>
          </w:tcPr>
          <w:p>
            <w:pPr>
              <w:pStyle w:val="3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9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19" w:type="dxa"/>
            <w:gridSpan w:val="2"/>
            <w:vAlign w:val="center"/>
          </w:tcPr>
          <w:p>
            <w:pPr>
              <w:pStyle w:val="3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9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三、“我为群众办实事”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9" w:type="dxa"/>
            <w:gridSpan w:val="3"/>
            <w:vMerge w:val="restart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项目一：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解决群众“急难愁盼”问题</w:t>
            </w: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问题（困难）</w:t>
            </w:r>
          </w:p>
        </w:tc>
        <w:tc>
          <w:tcPr>
            <w:tcW w:w="3762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主要做法</w:t>
            </w: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9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762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49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762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49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762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四、青少年“四史”教育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号</w:t>
            </w:r>
          </w:p>
        </w:tc>
        <w:tc>
          <w:tcPr>
            <w:tcW w:w="114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2139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活动主题</w:t>
            </w:r>
          </w:p>
        </w:tc>
        <w:tc>
          <w:tcPr>
            <w:tcW w:w="2346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内容简介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是否为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品牌项目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五、其他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号</w:t>
            </w:r>
          </w:p>
        </w:tc>
        <w:tc>
          <w:tcPr>
            <w:tcW w:w="114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2955" w:type="dxa"/>
            <w:gridSpan w:val="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内容简介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55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55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line="480" w:lineRule="exact"/>
        <w:textAlignment w:val="baseline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备注：</w:t>
      </w:r>
    </w:p>
    <w:p>
      <w:pPr>
        <w:spacing w:line="480" w:lineRule="exact"/>
        <w:ind w:firstLine="640" w:firstLineChars="200"/>
        <w:textAlignment w:val="baseline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2"/>
          <w:szCs w:val="32"/>
        </w:rPr>
        <w:t>1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、党课类型代码：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295"/>
        <w:gridCol w:w="5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2295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涵义</w:t>
            </w:r>
          </w:p>
        </w:tc>
        <w:tc>
          <w:tcPr>
            <w:tcW w:w="5035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A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宣讲党课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>指处级领导干部、党组织书记、专家、先进典型、本系统宣讲团等进行的宣讲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B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行走党课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C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骑行党课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D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音乐党课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E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情景党课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>参观场馆</w:t>
            </w:r>
          </w:p>
        </w:tc>
      </w:tr>
    </w:tbl>
    <w:p>
      <w:pPr>
        <w:spacing w:line="480" w:lineRule="exact"/>
        <w:ind w:firstLine="640" w:firstLineChars="200"/>
        <w:textAlignment w:val="baseline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2、学习交流与培训类型代码：</w:t>
      </w:r>
    </w:p>
    <w:tbl>
      <w:tblPr>
        <w:tblStyle w:val="9"/>
        <w:tblW w:w="89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2791"/>
        <w:gridCol w:w="1484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2791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涵义</w:t>
            </w:r>
          </w:p>
        </w:tc>
        <w:tc>
          <w:tcPr>
            <w:tcW w:w="1484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3000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涵义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A</w:t>
            </w:r>
          </w:p>
        </w:tc>
        <w:tc>
          <w:tcPr>
            <w:tcW w:w="27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党章学习</w:t>
            </w:r>
          </w:p>
        </w:tc>
        <w:tc>
          <w:tcPr>
            <w:tcW w:w="1484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B</w:t>
            </w:r>
          </w:p>
        </w:tc>
        <w:tc>
          <w:tcPr>
            <w:tcW w:w="3000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集体学习交流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C</w:t>
            </w:r>
          </w:p>
        </w:tc>
        <w:tc>
          <w:tcPr>
            <w:tcW w:w="27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党组织生活</w:t>
            </w:r>
          </w:p>
        </w:tc>
        <w:tc>
          <w:tcPr>
            <w:tcW w:w="1484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D</w:t>
            </w:r>
          </w:p>
        </w:tc>
        <w:tc>
          <w:tcPr>
            <w:tcW w:w="3000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主题党日</w:t>
            </w:r>
          </w:p>
        </w:tc>
      </w:tr>
    </w:tbl>
    <w:p>
      <w:pPr>
        <w:pStyle w:val="3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、可根据实际情况自行增加。</w:t>
      </w:r>
    </w:p>
    <w:p>
      <w:pPr>
        <w:pStyle w:val="3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、各基层党组织要留存好现场照片等过程性资料，照片需包含主题、宣讲人、参与者等要素的画面完整性，不小于</w:t>
      </w:r>
      <w:r>
        <w:rPr>
          <w:rFonts w:ascii="仿宋_GB2312" w:hAnsi="仿宋_GB2312" w:eastAsia="仿宋_GB2312" w:cs="仿宋_GB2312"/>
          <w:sz w:val="32"/>
          <w:szCs w:val="32"/>
        </w:rPr>
        <w:t>1M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footerReference r:id="rId3" w:type="default"/>
      <w:pgSz w:w="11906" w:h="16838"/>
      <w:pgMar w:top="1191" w:right="1588" w:bottom="119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6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61457C3"/>
    <w:rsid w:val="0000358F"/>
    <w:rsid w:val="000043FB"/>
    <w:rsid w:val="000062C6"/>
    <w:rsid w:val="00016108"/>
    <w:rsid w:val="00034666"/>
    <w:rsid w:val="0005204D"/>
    <w:rsid w:val="000606B6"/>
    <w:rsid w:val="00063F86"/>
    <w:rsid w:val="00070A19"/>
    <w:rsid w:val="00071468"/>
    <w:rsid w:val="00082991"/>
    <w:rsid w:val="00084AF4"/>
    <w:rsid w:val="00094580"/>
    <w:rsid w:val="000A3AFA"/>
    <w:rsid w:val="001051E5"/>
    <w:rsid w:val="001235B9"/>
    <w:rsid w:val="00132010"/>
    <w:rsid w:val="00133236"/>
    <w:rsid w:val="0013618C"/>
    <w:rsid w:val="0014200C"/>
    <w:rsid w:val="00154B0A"/>
    <w:rsid w:val="00165356"/>
    <w:rsid w:val="001816A1"/>
    <w:rsid w:val="00190737"/>
    <w:rsid w:val="001A18F6"/>
    <w:rsid w:val="001C0FE8"/>
    <w:rsid w:val="001C14AD"/>
    <w:rsid w:val="001C49CA"/>
    <w:rsid w:val="001D1FEC"/>
    <w:rsid w:val="001F21A8"/>
    <w:rsid w:val="001F66AF"/>
    <w:rsid w:val="00207BF6"/>
    <w:rsid w:val="00213ED9"/>
    <w:rsid w:val="00216850"/>
    <w:rsid w:val="00231BC6"/>
    <w:rsid w:val="002554EF"/>
    <w:rsid w:val="00266A68"/>
    <w:rsid w:val="00266C38"/>
    <w:rsid w:val="00280079"/>
    <w:rsid w:val="0029210A"/>
    <w:rsid w:val="002C6776"/>
    <w:rsid w:val="002D0B23"/>
    <w:rsid w:val="002E49B9"/>
    <w:rsid w:val="003108A8"/>
    <w:rsid w:val="00316DD5"/>
    <w:rsid w:val="00327BBC"/>
    <w:rsid w:val="00334705"/>
    <w:rsid w:val="003363EC"/>
    <w:rsid w:val="00345068"/>
    <w:rsid w:val="0035107C"/>
    <w:rsid w:val="00354663"/>
    <w:rsid w:val="00357B03"/>
    <w:rsid w:val="00360965"/>
    <w:rsid w:val="00372601"/>
    <w:rsid w:val="00391EEB"/>
    <w:rsid w:val="00394240"/>
    <w:rsid w:val="003E4C6F"/>
    <w:rsid w:val="003F00C9"/>
    <w:rsid w:val="003F4CAA"/>
    <w:rsid w:val="00421470"/>
    <w:rsid w:val="004228F3"/>
    <w:rsid w:val="00431996"/>
    <w:rsid w:val="00432B62"/>
    <w:rsid w:val="00434FE4"/>
    <w:rsid w:val="00437C62"/>
    <w:rsid w:val="00440718"/>
    <w:rsid w:val="00440F80"/>
    <w:rsid w:val="00444256"/>
    <w:rsid w:val="004464A8"/>
    <w:rsid w:val="0044783D"/>
    <w:rsid w:val="00460D27"/>
    <w:rsid w:val="00475FEC"/>
    <w:rsid w:val="00482A15"/>
    <w:rsid w:val="0048725A"/>
    <w:rsid w:val="00490BDC"/>
    <w:rsid w:val="00491FAF"/>
    <w:rsid w:val="004A24F8"/>
    <w:rsid w:val="004A4E09"/>
    <w:rsid w:val="004D27F6"/>
    <w:rsid w:val="004F0EE0"/>
    <w:rsid w:val="004F17DB"/>
    <w:rsid w:val="005003FB"/>
    <w:rsid w:val="0050137E"/>
    <w:rsid w:val="005022FA"/>
    <w:rsid w:val="00517BF5"/>
    <w:rsid w:val="00525991"/>
    <w:rsid w:val="005316BC"/>
    <w:rsid w:val="0054746C"/>
    <w:rsid w:val="00554CE5"/>
    <w:rsid w:val="00556617"/>
    <w:rsid w:val="00566FED"/>
    <w:rsid w:val="00574385"/>
    <w:rsid w:val="00587924"/>
    <w:rsid w:val="00590ABA"/>
    <w:rsid w:val="00593F19"/>
    <w:rsid w:val="00595053"/>
    <w:rsid w:val="00597DC2"/>
    <w:rsid w:val="005C2A7C"/>
    <w:rsid w:val="005C3E9C"/>
    <w:rsid w:val="005C66ED"/>
    <w:rsid w:val="005F2AC6"/>
    <w:rsid w:val="005F30FA"/>
    <w:rsid w:val="005F34C2"/>
    <w:rsid w:val="00600A4F"/>
    <w:rsid w:val="00606816"/>
    <w:rsid w:val="00606B20"/>
    <w:rsid w:val="00614A95"/>
    <w:rsid w:val="00625658"/>
    <w:rsid w:val="006519DC"/>
    <w:rsid w:val="006572DA"/>
    <w:rsid w:val="0068573A"/>
    <w:rsid w:val="006A4A3C"/>
    <w:rsid w:val="006A6ACC"/>
    <w:rsid w:val="006B2117"/>
    <w:rsid w:val="006B2F05"/>
    <w:rsid w:val="006C147E"/>
    <w:rsid w:val="006E4D53"/>
    <w:rsid w:val="0070486D"/>
    <w:rsid w:val="00706D45"/>
    <w:rsid w:val="0071087F"/>
    <w:rsid w:val="00712EFD"/>
    <w:rsid w:val="00714239"/>
    <w:rsid w:val="00714A83"/>
    <w:rsid w:val="00716A1A"/>
    <w:rsid w:val="007279C1"/>
    <w:rsid w:val="00730D62"/>
    <w:rsid w:val="0074117A"/>
    <w:rsid w:val="007469EE"/>
    <w:rsid w:val="00752497"/>
    <w:rsid w:val="0077571B"/>
    <w:rsid w:val="007856F5"/>
    <w:rsid w:val="00797AA1"/>
    <w:rsid w:val="007A3D26"/>
    <w:rsid w:val="007A45C5"/>
    <w:rsid w:val="007B06BC"/>
    <w:rsid w:val="007C7E09"/>
    <w:rsid w:val="007D51E3"/>
    <w:rsid w:val="007E4034"/>
    <w:rsid w:val="00803A9B"/>
    <w:rsid w:val="00806097"/>
    <w:rsid w:val="00823805"/>
    <w:rsid w:val="00855589"/>
    <w:rsid w:val="008676C6"/>
    <w:rsid w:val="0087361F"/>
    <w:rsid w:val="008742F4"/>
    <w:rsid w:val="008A6683"/>
    <w:rsid w:val="008C1A25"/>
    <w:rsid w:val="008C65EA"/>
    <w:rsid w:val="008F3893"/>
    <w:rsid w:val="00901B03"/>
    <w:rsid w:val="0095283D"/>
    <w:rsid w:val="00957578"/>
    <w:rsid w:val="00957DD8"/>
    <w:rsid w:val="009631E2"/>
    <w:rsid w:val="009632DE"/>
    <w:rsid w:val="009678ED"/>
    <w:rsid w:val="00984DBA"/>
    <w:rsid w:val="00991BE8"/>
    <w:rsid w:val="009A45F1"/>
    <w:rsid w:val="009B339A"/>
    <w:rsid w:val="009E31D9"/>
    <w:rsid w:val="009F5124"/>
    <w:rsid w:val="00A02D9C"/>
    <w:rsid w:val="00A117D6"/>
    <w:rsid w:val="00A13296"/>
    <w:rsid w:val="00A177C8"/>
    <w:rsid w:val="00A24E14"/>
    <w:rsid w:val="00A32AF1"/>
    <w:rsid w:val="00A33A07"/>
    <w:rsid w:val="00A44792"/>
    <w:rsid w:val="00A45F9A"/>
    <w:rsid w:val="00A6102F"/>
    <w:rsid w:val="00A7262F"/>
    <w:rsid w:val="00A91F2D"/>
    <w:rsid w:val="00AC29F7"/>
    <w:rsid w:val="00AD404D"/>
    <w:rsid w:val="00B01D99"/>
    <w:rsid w:val="00B251A4"/>
    <w:rsid w:val="00B61EC6"/>
    <w:rsid w:val="00B80ABE"/>
    <w:rsid w:val="00B905C8"/>
    <w:rsid w:val="00B923F5"/>
    <w:rsid w:val="00BB6CF6"/>
    <w:rsid w:val="00BE7DD7"/>
    <w:rsid w:val="00BF1586"/>
    <w:rsid w:val="00BF7F26"/>
    <w:rsid w:val="00C00519"/>
    <w:rsid w:val="00C33A1F"/>
    <w:rsid w:val="00C458BF"/>
    <w:rsid w:val="00C50CE3"/>
    <w:rsid w:val="00C7006C"/>
    <w:rsid w:val="00C856DB"/>
    <w:rsid w:val="00C872AE"/>
    <w:rsid w:val="00CA5679"/>
    <w:rsid w:val="00CB39CC"/>
    <w:rsid w:val="00CB47F1"/>
    <w:rsid w:val="00CC06B2"/>
    <w:rsid w:val="00CD2DF3"/>
    <w:rsid w:val="00CF68FC"/>
    <w:rsid w:val="00D12914"/>
    <w:rsid w:val="00D16A78"/>
    <w:rsid w:val="00D26BDA"/>
    <w:rsid w:val="00D304BF"/>
    <w:rsid w:val="00D35CBA"/>
    <w:rsid w:val="00D44978"/>
    <w:rsid w:val="00D46A18"/>
    <w:rsid w:val="00D47BD0"/>
    <w:rsid w:val="00D61748"/>
    <w:rsid w:val="00D62A79"/>
    <w:rsid w:val="00D73486"/>
    <w:rsid w:val="00D845FC"/>
    <w:rsid w:val="00DA3C9E"/>
    <w:rsid w:val="00DD3EDB"/>
    <w:rsid w:val="00DF0A2D"/>
    <w:rsid w:val="00DF6742"/>
    <w:rsid w:val="00DF7ABA"/>
    <w:rsid w:val="00E03506"/>
    <w:rsid w:val="00E507E3"/>
    <w:rsid w:val="00E518C7"/>
    <w:rsid w:val="00E6335F"/>
    <w:rsid w:val="00E673B0"/>
    <w:rsid w:val="00E82977"/>
    <w:rsid w:val="00E87576"/>
    <w:rsid w:val="00EB5222"/>
    <w:rsid w:val="00EB6143"/>
    <w:rsid w:val="00EC3BF8"/>
    <w:rsid w:val="00ED56FA"/>
    <w:rsid w:val="00EE76C1"/>
    <w:rsid w:val="00EE7E09"/>
    <w:rsid w:val="00EF12EF"/>
    <w:rsid w:val="00F01C79"/>
    <w:rsid w:val="00F12639"/>
    <w:rsid w:val="00F1520C"/>
    <w:rsid w:val="00F25BF0"/>
    <w:rsid w:val="00F30593"/>
    <w:rsid w:val="00F51864"/>
    <w:rsid w:val="00F654B8"/>
    <w:rsid w:val="00F674B5"/>
    <w:rsid w:val="00F83E84"/>
    <w:rsid w:val="00FB0EB3"/>
    <w:rsid w:val="00FC2C9A"/>
    <w:rsid w:val="00FD3085"/>
    <w:rsid w:val="00FE2054"/>
    <w:rsid w:val="012643FD"/>
    <w:rsid w:val="014233E1"/>
    <w:rsid w:val="01C92448"/>
    <w:rsid w:val="029378F3"/>
    <w:rsid w:val="03172AC6"/>
    <w:rsid w:val="03D56DD8"/>
    <w:rsid w:val="04146E00"/>
    <w:rsid w:val="04F47766"/>
    <w:rsid w:val="06E71163"/>
    <w:rsid w:val="078523B5"/>
    <w:rsid w:val="07F10563"/>
    <w:rsid w:val="09D5521E"/>
    <w:rsid w:val="0A204813"/>
    <w:rsid w:val="0AFD64DA"/>
    <w:rsid w:val="0B3C3D21"/>
    <w:rsid w:val="0B535F64"/>
    <w:rsid w:val="0C865D75"/>
    <w:rsid w:val="0CFD12D0"/>
    <w:rsid w:val="0D3949C9"/>
    <w:rsid w:val="0D564C6F"/>
    <w:rsid w:val="0D8609C6"/>
    <w:rsid w:val="0DD702C0"/>
    <w:rsid w:val="0E332183"/>
    <w:rsid w:val="0F3D25ED"/>
    <w:rsid w:val="1184151B"/>
    <w:rsid w:val="126A37E3"/>
    <w:rsid w:val="126F1665"/>
    <w:rsid w:val="132713A7"/>
    <w:rsid w:val="13AD3CC0"/>
    <w:rsid w:val="148864A0"/>
    <w:rsid w:val="15150111"/>
    <w:rsid w:val="15921B9A"/>
    <w:rsid w:val="15DD09E4"/>
    <w:rsid w:val="16B133BE"/>
    <w:rsid w:val="17614647"/>
    <w:rsid w:val="18854FDE"/>
    <w:rsid w:val="19EF6E31"/>
    <w:rsid w:val="1A153F1F"/>
    <w:rsid w:val="1B4C4292"/>
    <w:rsid w:val="1D5D5613"/>
    <w:rsid w:val="1D8D1421"/>
    <w:rsid w:val="1DFC6BE7"/>
    <w:rsid w:val="1F1C3036"/>
    <w:rsid w:val="1FA07A8A"/>
    <w:rsid w:val="1FC76FB9"/>
    <w:rsid w:val="214D0F20"/>
    <w:rsid w:val="22136DB4"/>
    <w:rsid w:val="224600AF"/>
    <w:rsid w:val="242C1E07"/>
    <w:rsid w:val="244B72EF"/>
    <w:rsid w:val="252539F6"/>
    <w:rsid w:val="25E407B6"/>
    <w:rsid w:val="26815588"/>
    <w:rsid w:val="26817E5C"/>
    <w:rsid w:val="272B78AF"/>
    <w:rsid w:val="28533F74"/>
    <w:rsid w:val="28CB04FD"/>
    <w:rsid w:val="290526C6"/>
    <w:rsid w:val="291F7D26"/>
    <w:rsid w:val="2B604FDA"/>
    <w:rsid w:val="2B7F626D"/>
    <w:rsid w:val="2BB96298"/>
    <w:rsid w:val="2CF92C1B"/>
    <w:rsid w:val="2D0A6036"/>
    <w:rsid w:val="2D1A0CB8"/>
    <w:rsid w:val="2E0F297A"/>
    <w:rsid w:val="2E917B0F"/>
    <w:rsid w:val="2EFF04E9"/>
    <w:rsid w:val="2F6921D7"/>
    <w:rsid w:val="2F6F2CE2"/>
    <w:rsid w:val="2FCE0606"/>
    <w:rsid w:val="301500B4"/>
    <w:rsid w:val="30E06687"/>
    <w:rsid w:val="31D66707"/>
    <w:rsid w:val="32721A3B"/>
    <w:rsid w:val="33FF0E9D"/>
    <w:rsid w:val="34143BB9"/>
    <w:rsid w:val="341742A4"/>
    <w:rsid w:val="346620A2"/>
    <w:rsid w:val="346C5301"/>
    <w:rsid w:val="34D465CA"/>
    <w:rsid w:val="36550793"/>
    <w:rsid w:val="36584434"/>
    <w:rsid w:val="37CA0D6C"/>
    <w:rsid w:val="37F9039F"/>
    <w:rsid w:val="38711C3B"/>
    <w:rsid w:val="3885010A"/>
    <w:rsid w:val="393020B6"/>
    <w:rsid w:val="39F573E4"/>
    <w:rsid w:val="3B823870"/>
    <w:rsid w:val="3BC42C28"/>
    <w:rsid w:val="3ECA4A70"/>
    <w:rsid w:val="3EDB3F8C"/>
    <w:rsid w:val="3F9045DA"/>
    <w:rsid w:val="40524683"/>
    <w:rsid w:val="40E21A86"/>
    <w:rsid w:val="41717CC2"/>
    <w:rsid w:val="420D3EE8"/>
    <w:rsid w:val="424C08D0"/>
    <w:rsid w:val="42666649"/>
    <w:rsid w:val="434D215A"/>
    <w:rsid w:val="44597683"/>
    <w:rsid w:val="452C05DA"/>
    <w:rsid w:val="47936918"/>
    <w:rsid w:val="4B9005A7"/>
    <w:rsid w:val="4BAC2C6F"/>
    <w:rsid w:val="4BD3014F"/>
    <w:rsid w:val="4C5A23B4"/>
    <w:rsid w:val="4D0307CA"/>
    <w:rsid w:val="4E5E278A"/>
    <w:rsid w:val="4EA03BA0"/>
    <w:rsid w:val="4FAC6134"/>
    <w:rsid w:val="4FFD56AB"/>
    <w:rsid w:val="5112329F"/>
    <w:rsid w:val="51A65598"/>
    <w:rsid w:val="525D476A"/>
    <w:rsid w:val="53010192"/>
    <w:rsid w:val="546C7A9C"/>
    <w:rsid w:val="56393071"/>
    <w:rsid w:val="56E7781C"/>
    <w:rsid w:val="56F35E2F"/>
    <w:rsid w:val="58C0230C"/>
    <w:rsid w:val="5A0037FF"/>
    <w:rsid w:val="5A0D5F57"/>
    <w:rsid w:val="5AD563E4"/>
    <w:rsid w:val="5B7338E1"/>
    <w:rsid w:val="5C243F63"/>
    <w:rsid w:val="5CD00877"/>
    <w:rsid w:val="5CDD6004"/>
    <w:rsid w:val="5E981164"/>
    <w:rsid w:val="5EE02A01"/>
    <w:rsid w:val="5F015868"/>
    <w:rsid w:val="5FA86C59"/>
    <w:rsid w:val="5FAA2B13"/>
    <w:rsid w:val="5FCB64A6"/>
    <w:rsid w:val="601066DF"/>
    <w:rsid w:val="60AA07B0"/>
    <w:rsid w:val="60B04DE8"/>
    <w:rsid w:val="62866350"/>
    <w:rsid w:val="6312293B"/>
    <w:rsid w:val="63531F81"/>
    <w:rsid w:val="63675583"/>
    <w:rsid w:val="63E522A2"/>
    <w:rsid w:val="64041021"/>
    <w:rsid w:val="64C12157"/>
    <w:rsid w:val="65914060"/>
    <w:rsid w:val="661457C3"/>
    <w:rsid w:val="66727A2A"/>
    <w:rsid w:val="687E6721"/>
    <w:rsid w:val="68963E69"/>
    <w:rsid w:val="69085495"/>
    <w:rsid w:val="6A035C4D"/>
    <w:rsid w:val="6A8E72FE"/>
    <w:rsid w:val="6AD43338"/>
    <w:rsid w:val="6B6E10E4"/>
    <w:rsid w:val="6BE403C9"/>
    <w:rsid w:val="6BFE5236"/>
    <w:rsid w:val="6C181D07"/>
    <w:rsid w:val="6C77610D"/>
    <w:rsid w:val="6E1824DC"/>
    <w:rsid w:val="6F0B72D1"/>
    <w:rsid w:val="70A46B8F"/>
    <w:rsid w:val="71D45A8E"/>
    <w:rsid w:val="725002E4"/>
    <w:rsid w:val="727B2C99"/>
    <w:rsid w:val="72952CC0"/>
    <w:rsid w:val="729E44EA"/>
    <w:rsid w:val="72BC19B4"/>
    <w:rsid w:val="737A3304"/>
    <w:rsid w:val="7429131A"/>
    <w:rsid w:val="74390836"/>
    <w:rsid w:val="7492574D"/>
    <w:rsid w:val="77E903EA"/>
    <w:rsid w:val="78C36206"/>
    <w:rsid w:val="79BE0CA2"/>
    <w:rsid w:val="7CAD4A4B"/>
    <w:rsid w:val="7CDC7329"/>
    <w:rsid w:val="7CE5519A"/>
    <w:rsid w:val="7D052C33"/>
    <w:rsid w:val="7DF75FA2"/>
    <w:rsid w:val="7DFD606D"/>
    <w:rsid w:val="7E3F3171"/>
    <w:rsid w:val="7E9725C9"/>
    <w:rsid w:val="7EB570E5"/>
    <w:rsid w:val="7F4A6D55"/>
    <w:rsid w:val="7F71562B"/>
    <w:rsid w:val="7FEE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spacing w:after="120" w:line="480" w:lineRule="auto"/>
    </w:p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14"/>
    <w:qFormat/>
    <w:uiPriority w:val="99"/>
    <w:pPr>
      <w:ind w:left="100" w:leftChars="2500"/>
    </w:pPr>
  </w:style>
  <w:style w:type="paragraph" w:styleId="5">
    <w:name w:val="Balloon Text"/>
    <w:basedOn w:val="1"/>
    <w:link w:val="15"/>
    <w:qFormat/>
    <w:uiPriority w:val="99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qFormat/>
    <w:uiPriority w:val="99"/>
    <w:rPr>
      <w:rFonts w:cs="Times New Roman"/>
      <w:color w:val="0563C1"/>
      <w:u w:val="single"/>
    </w:rPr>
  </w:style>
  <w:style w:type="character" w:customStyle="1" w:styleId="13">
    <w:name w:val="纯文本 Char"/>
    <w:link w:val="3"/>
    <w:semiHidden/>
    <w:qFormat/>
    <w:uiPriority w:val="99"/>
    <w:rPr>
      <w:rFonts w:ascii="宋体" w:hAnsi="Courier New" w:cs="Courier New"/>
      <w:szCs w:val="21"/>
    </w:rPr>
  </w:style>
  <w:style w:type="character" w:customStyle="1" w:styleId="14">
    <w:name w:val="日期 Char"/>
    <w:link w:val="4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5">
    <w:name w:val="批注框文本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页脚 Char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7">
    <w:name w:val="页眉 Char"/>
    <w:link w:val="7"/>
    <w:qFormat/>
    <w:locked/>
    <w:uiPriority w:val="99"/>
    <w:rPr>
      <w:rFonts w:cs="Times New Roman"/>
      <w:kern w:val="2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NormalCharacter"/>
    <w:link w:val="20"/>
    <w:qFormat/>
    <w:locked/>
    <w:uiPriority w:val="99"/>
    <w:rPr>
      <w:sz w:val="24"/>
    </w:rPr>
  </w:style>
  <w:style w:type="paragraph" w:customStyle="1" w:styleId="20">
    <w:name w:val="UserStyle_0"/>
    <w:basedOn w:val="1"/>
    <w:link w:val="19"/>
    <w:qFormat/>
    <w:uiPriority w:val="99"/>
    <w:pPr>
      <w:widowControl/>
    </w:pPr>
    <w:rPr>
      <w:rFonts w:ascii="Times New Roman" w:hAnsi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215</Words>
  <Characters>1232</Characters>
  <Lines>10</Lines>
  <Paragraphs>2</Paragraphs>
  <TotalTime>8</TotalTime>
  <ScaleCrop>false</ScaleCrop>
  <LinksUpToDate>false</LinksUpToDate>
  <CharactersWithSpaces>1445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2021-04-12T04:00:00Z</dcterms:created>
  <dc:creator>Administrator</dc:creator>
  <cp:lastModifiedBy>中国北京</cp:lastModifiedBy>
  <cp:lastPrinted>2021-04-07T03:05:00Z</cp:lastPrinted>
  <dcterms:modified xsi:type="dcterms:W3CDTF">2021-10-31T13:34:47Z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B193B3C3202945B4A5FA402E524E0D63</vt:lpwstr>
  </property>
</Properties>
</file>