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ascii="黑体" w:hAnsi="黑体" w:eastAsia="黑体" w:cs="黑体"/>
          <w:b/>
          <w:bCs/>
          <w:sz w:val="28"/>
          <w:szCs w:val="28"/>
        </w:rPr>
        <w:t>做好防控底线</w:t>
      </w:r>
      <w:r>
        <w:rPr>
          <w:rFonts w:hint="eastAsia" w:ascii="黑体" w:hAnsi="黑体" w:eastAsia="黑体" w:cs="黑体"/>
          <w:b/>
          <w:bCs/>
          <w:sz w:val="28"/>
          <w:szCs w:val="28"/>
        </w:rPr>
        <w:t xml:space="preserve">  聚焦线下教学  落实五育并举</w:t>
      </w:r>
    </w:p>
    <w:p>
      <w:pPr>
        <w:jc w:val="center"/>
        <w:rPr>
          <w:rFonts w:hint="eastAsia" w:ascii="宋体" w:hAnsi="宋体" w:eastAsia="宋体" w:cs="宋体"/>
          <w:sz w:val="24"/>
          <w:szCs w:val="24"/>
        </w:rPr>
      </w:pPr>
      <w:r>
        <w:rPr>
          <w:rFonts w:hint="eastAsia"/>
          <w:sz w:val="28"/>
          <w:szCs w:val="28"/>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——徐浦小学2022学年第一学期工作计划</w:t>
      </w:r>
    </w:p>
    <w:p>
      <w:pPr>
        <w:spacing w:line="360" w:lineRule="auto"/>
        <w:rPr>
          <w:rFonts w:hint="eastAsia" w:ascii="宋体" w:hAnsi="宋体" w:eastAsia="宋体" w:cs="宋体"/>
          <w:sz w:val="24"/>
          <w:szCs w:val="24"/>
        </w:rPr>
      </w:pPr>
      <w:r>
        <w:rPr>
          <w:rFonts w:hint="eastAsia" w:ascii="宋体" w:hAnsi="宋体" w:eastAsia="宋体" w:cs="宋体"/>
          <w:sz w:val="24"/>
          <w:szCs w:val="24"/>
        </w:rPr>
        <w:t>一、指导思想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全面落实习近平总书记关于教育的重要论述，全面贯彻党的教育方针，办好人民满意的教育，以《义务教育课程方案和课程标准（2022年版）》、《上海市徐汇区教育发展“十四五”规划》，《徐汇区学校德育改革和发展“十四五”行动方案》等文件为引领，在落实校十四五规划任务的基础上，抓好疫情防控，聚焦师德师风建设、强化五项管理工作、落实立德树人根本任务，抓制度建设、抓课程优化、抓课题研究、抓分类带教，积极打造凸显“桥文化”特色的充满生机的和谐校园。</w:t>
      </w:r>
    </w:p>
    <w:p>
      <w:pPr>
        <w:spacing w:line="360" w:lineRule="auto"/>
        <w:rPr>
          <w:rFonts w:hint="eastAsia" w:ascii="宋体" w:hAnsi="宋体" w:eastAsia="宋体" w:cs="宋体"/>
          <w:sz w:val="24"/>
          <w:szCs w:val="24"/>
        </w:rPr>
      </w:pPr>
      <w:r>
        <w:rPr>
          <w:rFonts w:hint="eastAsia" w:ascii="宋体" w:hAnsi="宋体" w:eastAsia="宋体" w:cs="宋体"/>
          <w:sz w:val="24"/>
          <w:szCs w:val="24"/>
        </w:rPr>
        <w:t>二、聚焦目标</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1、营造安全和谐规范的校园，强化意识、规范言行。</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2、根据学生认知特点和接受意趣，科学而有节律地实施学校德育。</w:t>
      </w:r>
    </w:p>
    <w:p>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3、以“双新”引领，强化素养导向。</w:t>
      </w:r>
    </w:p>
    <w:p>
      <w:pPr>
        <w:spacing w:line="360" w:lineRule="auto"/>
        <w:rPr>
          <w:rFonts w:hint="eastAsia" w:ascii="宋体" w:hAnsi="宋体" w:eastAsia="宋体" w:cs="宋体"/>
          <w:sz w:val="24"/>
          <w:szCs w:val="24"/>
        </w:rPr>
      </w:pPr>
      <w:r>
        <w:rPr>
          <w:rFonts w:hint="eastAsia" w:ascii="宋体" w:hAnsi="宋体" w:eastAsia="宋体" w:cs="宋体"/>
          <w:sz w:val="24"/>
          <w:szCs w:val="24"/>
        </w:rPr>
        <w:t>三、具体工作</w:t>
      </w:r>
    </w:p>
    <w:p>
      <w:pPr>
        <w:spacing w:line="360" w:lineRule="auto"/>
        <w:rPr>
          <w:rFonts w:hint="eastAsia" w:ascii="宋体" w:hAnsi="宋体" w:eastAsia="宋体" w:cs="宋体"/>
          <w:sz w:val="24"/>
          <w:szCs w:val="24"/>
        </w:rPr>
      </w:pPr>
      <w:r>
        <w:rPr>
          <w:rFonts w:hint="eastAsia" w:ascii="宋体" w:hAnsi="宋体" w:eastAsia="宋体" w:cs="宋体"/>
          <w:sz w:val="24"/>
          <w:szCs w:val="24"/>
        </w:rPr>
        <w:t>（一）重要工作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1、根据防控工作要求，切实承担主体责任，统筹做好疫情防控和教育教学工作，强化底线思维，加强风险意识，不折不扣落实各项工作，保障有序开学和线下教学。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2、以《徐汇区学校德育改革和发展“十四五”行动方案》为指导，推进学校德育新发展。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3、深入学习《义务教育课程方案和课程标准（2022年版）》，注重培育学生终身发展和适应社会发展所需要的核心素养，特别是真实情境中解决问题的能力。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4、持续认真贯彻落实“五项管理”和“双减”工作，有效促进学生的健康全面发展。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（二）德育与文化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1、以《徐汇区学校德育改革和发展“十四五”行动方案》为指引，制定德育课程建设方案，不断提升学校德育内涵，彰显学校育人特色。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注重班主任队伍，以班主任例会和系列活动为抓手，建设一支善于学习，具有较强管理能力的德育工作者队伍，提高德育工作者的管理水平和管理实效，努力打造一支把学生培养成建设社会主义事业的建设者和接班人得力队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深入开展筑牢中华民族共同体意识主题教育实践活动，结合迎国庆、建队日、清明祭扫等活动，积极弘扬红色精神，了解精神内涵、学习榜样人物，激励学生从小立志、认真学习、锤炼品格。持续推进《习近平新时代中国特色社会主义思想学生读本》进课堂、进头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4、根据学习准备期要求，结合主题月、传统文化教育等，开展遵循学生身心发展特点的主题鲜明的综合主题活动，引导新生学习好榜样、养成好习惯。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5、进一步整理校行为规范视频指导，将合适的内容编制形成有内容、有要求、有方法指导的视频资料，给予班主任、辅导员以针对性的学习、培养、自评，使各班队集体的行为养成教育有章法可循。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以主题月、社会考察、体育节、科技节、迎新等活动为载体，组织开展主题鲜明、内容新颖、形式丰富、效果显著的活动，引导学生在活动中激发爱党爱国的情怀，立下报效祖国的志向，落实主动积极的行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强化学校劳动教育，制定劳动教育实施方案，健全劳动教育制度保障“每周不少于1课时”的劳动教育课，开发劳动教育课程，推进“学校劳动规范化、家庭劳动日常化、社会劳动多样化”，探索将劳动教育有机融入校内外教育体系。特别是在校内，落实一次劳动教育班会课；根据年级特点尝试在每天中午或下午放学前增设“五到十分钟劳动”时间，探索人人都有劳动小岗位的有效实施途径；各中队自主制定劳动公约、每日劳动常规，有针对性地解决防疫期间值日生模式的转变所带来的教室保洁问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认真开展心理健康教育。学期初期至少开展1次心理健康教育主题班会，帮助学生尽快从假期居家状态投入开学校园学习生活。继续推进全员导师制，适时开展关怀与指导。在开学一周内对所有学生开展1次谈心谈话，关注学生思想状况和情绪发展，完善心理档案。要广泛宣传并用好64642525、962525、12355等市、区级心理热线和心理健康教育资源，提升师生和家长对求助途径的知晓率，并通过在线推送做好学生开学心理健康教育宣传，为学生营造安全温暖的开学氛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进一步完善家长学校的建设。采用线上线下相结合的方式，开展丰富多次的家长学校，如家长读书活动等；发挥家长委员会的监督管理作用，积极听取家长对学校教育教学等各项工作的意见和建议，并结合实际整改；挖掘家长和社区资源，继续探索社区、家庭、学校三位一体的互动机制。</w:t>
      </w:r>
    </w:p>
    <w:p>
      <w:pPr>
        <w:spacing w:line="360" w:lineRule="auto"/>
        <w:rPr>
          <w:rFonts w:hint="eastAsia" w:ascii="宋体" w:hAnsi="宋体" w:eastAsia="宋体" w:cs="宋体"/>
          <w:sz w:val="24"/>
          <w:szCs w:val="24"/>
        </w:rPr>
      </w:pPr>
      <w:r>
        <w:rPr>
          <w:rFonts w:hint="eastAsia" w:ascii="宋体" w:hAnsi="宋体" w:eastAsia="宋体" w:cs="宋体"/>
          <w:sz w:val="24"/>
          <w:szCs w:val="24"/>
        </w:rPr>
        <w:t>（三）课程与教研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1、以《义务教育课程方案和课程标准（2022年版）》为指导，探索研究进一步注重培育学生终身发展和适应社会发展所需要的核心素养；探索在日常课堂教学中落实新方案、新课标要求。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2、强化课程建设，进一步打造民主平等的一级课堂。夯实各类课程，向35分钟的课堂教学要效益。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3、基础型课程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学校育人目标：“努力的学生——在学习过程中尽心尽力，掌握、运用有效的学习方法，传承优秀文化，好学、会学、尚学”为导向，立足课堂研究，从学生的“学”出发，研究其起点、需求、短板等，实施针对性教学，以多样的方式引导、组织学生自主学习、合作学习，在学习的过程中积极努力、真诚互动、丰富知识，提高能力素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（2）根据各学科分年级制定的教学手册进行的课内外实践的验证并不断完善。在原有的基础上继续开展实践、完善，使教学手册真正为教学服务，以促进学生的学习。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夯实作业管理。结合“五项管理”和“双减政策”，在有效落实教学五环节的基础上，重点关注作业管理，落实好制定的《作业公示制度》等相关制度和管理措施，从根本上确保作业的质和量。教研组要开展好单元作业和命题设计的研究实践，使学生在作业中获得学科的思维习惯，掌握科学的学习方法，产生对学科的情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推进教育评估数字化，开展数据驱动的教育综合评价。优化教育评价理念、技术和工具，继续利用好学情数据分析大数据平台、作业统筹管理大数据平台，推动基于过程性、要素性的学生学习成长数据追踪和分析，综合进行科学分析与评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（5）做好线上教学准备，在线教学课程安排要确保与线下教学内容进度一致。整合用好 “空中课堂”资源、“双减”课后服务资源等优质资源，加强课堂教学、作业设计与实施、个性化学习、线上答疑指导等多场景应用。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4、拓展型课程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以新时代“五育并举 融合育人”理念为引领，发挥拓展课程优势，结合校育人目标，聚焦核心素养的培养，进一步完善、优化各类拓展活动，加强拓展课程的科目纲要的设计研究，加强动态管理、督促实施过程、多元评价激励，丰富学生的学习经历，提高学习能力，提升学习素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5、探究型课程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（1）推进已形成的校本课程分层开展，逐步优化完善，彰显特色。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（2）围绕乐蜂健康屋“运动与健康”主题，以课程理念、目标为引领，整合乐高steam课程，有效推进学校创新课程项目化的有机整合，进一步促进学生问题意识、探究意识及自主学习意识的形成与强化。</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6、继续落实好教学五环节流程管理，完善听评课制度、作业检查制度，抓好日常各环节规范，使教学风气进一步夯实。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7、教研组建设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（1）开展专题教研活动，组织开展作业设计评比活动，全面提高教育教学质量。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（2）聚焦“以学为中心”的课堂，依托自报课、研讨课、展示课等平台，对教师的“教”、学生的“学”进行分析、设计、研究、探讨，积极实现教学相长、共同提高。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立足学校“十四五”师训计划，启动教学相关校本培训项目。各教研组根据区、校教学重点工作，围绕“双新”研究、手册编制实践、品质课堂之挑战性任务设计、课堂有效评价、作业命题优化等组织开展主题鲜明、过程扎实、优化实践，促进教师专业发展的培训。本学期完成课程申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以绿色指标新为导向，关注学生知识迁移能力，预测、观察和解释能力，推理能力，问题解决能力，批判性思维和创造性思维能力等高阶思维。以教研组为单位，在深入开展数据分析的基础上，研究探索提高教师高阶思维训练的习题设计能力和训练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（5）以双新聚焦的“核心素养进课堂”学科育人理念为研修目标，开展教研组研修。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8、根据本校特殊学生实际，利用资源教室优势，在课程建设、优化活动、个性指导、有机融合、案例积累的过程中提高工作实效，促进师生发展等。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9、课题研究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进一步强化“教”“研”一体理念，使教师明确人人都是研究者，以课题研究促进教育教学的时效与自身的发展是新时代教师必备的能力。同时，认真审视、反思自我，根据自身的优势与不足，从“小”——小问题、小发现、小观点、小设想等切入开展课题研究，由校级向区级、市级课题迈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（2）继续推进学校现有研究课题，使课题研究有效推进学校教育教学的发展。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（四）队伍与培训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1、完善师德师风建设长效机制，强化师德考核评价，加大对违反师德师风行为的查处力度。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根据学校“十四五”师资培训工作的目标、要求，引导教师完成个人五年发展规划第一年评估，进行自我剖析、发现亮点，寻找短板，并为后期目标达成提供借鉴。同时也督促自己积极投入学习实践，在实践中落实学习之得，以助推自身发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根据中层干部管理的新要求，根据学校人员的调整，从学校管理实际与需求出发，调整好中层管理工作。进一步加强班子及中层的领导力，积极倡导管理人员站高位、拓视野，以发展的眼光思考本职工作，整合、调整、完善、优化、创新、协同，使各项工作的开展达成办学目标、育人目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重视区、校骨干、教研组长、各学科及科艺体负责人的分层培养，引导各条线负责人全面思考，分项、分段、分类实施，以实现“全面、全员、全过程”的教育要求；进一步完善学校骨干教师选拔任用培养机制，倡导其以项目式、任务驱动、课题研究等多形式带领教师们共同探索研究、实践创新。</w:t>
      </w:r>
    </w:p>
    <w:p>
      <w:pPr>
        <w:spacing w:line="360" w:lineRule="auto"/>
        <w:rPr>
          <w:rFonts w:hint="eastAsia" w:ascii="宋体" w:hAnsi="宋体" w:eastAsia="宋体" w:cs="宋体"/>
          <w:sz w:val="24"/>
          <w:szCs w:val="24"/>
        </w:rPr>
      </w:pPr>
      <w:r>
        <w:rPr>
          <w:rFonts w:hint="eastAsia" w:ascii="宋体" w:hAnsi="宋体" w:eastAsia="宋体" w:cs="宋体"/>
          <w:sz w:val="24"/>
          <w:szCs w:val="24"/>
        </w:rPr>
        <w:t>5、继续加强青年教师队伍建设，以主题教育活动落实、班队集体建设、教学手册研究、教学评比、学校实务工作压实、师徒带教等为抓手，建平台、压担子、给指导，进一步激发其对教育事业的热爱，引导其尚师德、爱学习、乐钻研、勤反思，不断提升发展，夯实学校教师队伍提升。</w:t>
      </w:r>
    </w:p>
    <w:p>
      <w:pPr>
        <w:spacing w:line="360" w:lineRule="auto"/>
        <w:rPr>
          <w:rFonts w:hint="eastAsia" w:ascii="宋体" w:hAnsi="宋体" w:eastAsia="宋体" w:cs="宋体"/>
          <w:sz w:val="24"/>
          <w:szCs w:val="24"/>
        </w:rPr>
      </w:pPr>
      <w:r>
        <w:rPr>
          <w:rFonts w:hint="eastAsia" w:ascii="宋体" w:hAnsi="宋体" w:eastAsia="宋体" w:cs="宋体"/>
          <w:sz w:val="24"/>
          <w:szCs w:val="24"/>
        </w:rPr>
        <w:t>（五）党团与工会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1、健全完善学校教育治理体系，稳妥推进党组织领导的校长负责制落地，确保党的领导、党的建设贯彻落实到办学治校、立德树人全过程。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以政治建设为统领，紧扣迎接学习宣传贯彻党的二十大和市第十二次党代会主线，加强学校思想政治工作，引导党员干部学懂弄通做实习近平新时代中国特色社会主义思想，不断提高政治判断力、政治领悟力、政治执行力。健全意识形态工作责任制，常态化用好“学习强国”平台，持续推动党的创新理论学习宣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3、坚持党对工会、共青团、少先队工作全面领导，加强对工建、团建、队建的政治引领，发挥好群团组织联系师生、凝心聚力、服务保障的重要作用。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积极发挥工会组织作用。组织开好新一期教代会，引导教职工为学校的发展建言献策、积极贡献；继续做好校务公开，强化依法治校；结合教师节、国庆节、重阳节等，组织开展多彩的在职、退休教职工活动及各类慰问，凸显教职工知心人的角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引领指导团支部、少先队工作。组织开展形式多样的活动，积极落实思想政治建设；通过组织开展学习、培训、实践、交流等各类活动，有效促进青年教师、班主任（辅导员）等各类教师的思想提升、能力提高。</w:t>
      </w:r>
    </w:p>
    <w:p>
      <w:pPr>
        <w:spacing w:line="360" w:lineRule="auto"/>
        <w:rPr>
          <w:rFonts w:hint="eastAsia" w:ascii="宋体" w:hAnsi="宋体" w:eastAsia="宋体" w:cs="宋体"/>
          <w:sz w:val="24"/>
          <w:szCs w:val="24"/>
        </w:rPr>
      </w:pPr>
      <w:r>
        <w:rPr>
          <w:rFonts w:hint="eastAsia" w:ascii="宋体" w:hAnsi="宋体" w:eastAsia="宋体" w:cs="宋体"/>
          <w:sz w:val="24"/>
          <w:szCs w:val="24"/>
        </w:rPr>
        <w:t>（六）科艺与体卫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1、结合自然、劳技、信息、拓展等学科组织开展主题鲜明、信息丰富、突出实践、内外联动、合作探究的校园趣味活动，使学生在参与的过程中拓视野、增学识、爱科学，不断增强学生科学素养。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营造五育融合育人的良好氛围，进一步提升学生的综合素养。丰富艺术活动，结合学校实际，探索艺术教育与学校“桥文化”特色的融合，丰富内容、拓宽渠道、创新形式，以丰富学生学习经历，提高艺术修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加强学校体育工作。落实区“学生健康促进工程”，开齐开足并高品质实施体育课程，确保5+2体育课和体锻活动课时，保障落实青少年每天校内体育运动1小时认真落实。在防疫政策允许下，有效开展“阳光体育”运动，重视梯队建设，不断推进各类特色项目更上台阶；开好秋季运动会，发扬体育精神，强化学生自主锻炼意识，使学校体育工作更上台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落实学校疫情防控常态化举措，完善学校疫情应急处置工作预案，做到“四快”“四清”。以全国防近试验区为抓手，推进学校防近工作，改善学校教学设施条件，确保符合用眼卫生要求，落实学习用品近视防控卫生要求，力争学校近视率下降一个百分点。加强水痘、诺如、手足口病等常见传染病的防控。加强学校食品安全工作，做到“明厨亮灶视频监管”、“阳光午餐平台监管”、“台账资料监管”、“现场检查监管”四位一体食品安全监管机制。继续配合做好创新实验室、公共安全教室课程实践，有效促进学生健康发展。</w:t>
      </w:r>
    </w:p>
    <w:p>
      <w:pPr>
        <w:spacing w:line="360" w:lineRule="auto"/>
        <w:rPr>
          <w:rFonts w:hint="eastAsia" w:ascii="宋体" w:hAnsi="宋体" w:eastAsia="宋体" w:cs="宋体"/>
          <w:sz w:val="24"/>
          <w:szCs w:val="24"/>
        </w:rPr>
      </w:pPr>
      <w:r>
        <w:rPr>
          <w:rFonts w:hint="eastAsia" w:ascii="宋体" w:hAnsi="宋体" w:eastAsia="宋体" w:cs="宋体"/>
          <w:sz w:val="24"/>
          <w:szCs w:val="24"/>
        </w:rPr>
        <w:t>（七）专项与后勤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1、教务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根据市教委2022学年度课程计划，规范、科学、合理地安排落实好各类课程，包括晨会、午休等的落实。继续做好学籍管理及学生转学等具体工作，按时按要求完成各类网上平台操作，保证教育教学有序开展。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2、语言文字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贯彻落实全国语言文字会议及上海市语言文字会议精神，推进中华经典诵读活动和书香校园建设，参与语言文字相关系列活动，推进学校语言文字工作规范建设。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3、人事档案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按照相关政策及人事、档案部门的要求，落实人事、档案的规范性、过程性，</w:t>
      </w:r>
    </w:p>
    <w:p>
      <w:pPr>
        <w:spacing w:line="360" w:lineRule="auto"/>
        <w:rPr>
          <w:rFonts w:hint="eastAsia" w:ascii="宋体" w:hAnsi="宋体" w:eastAsia="宋体" w:cs="宋体"/>
          <w:sz w:val="24"/>
          <w:szCs w:val="24"/>
        </w:rPr>
      </w:pPr>
      <w:r>
        <w:rPr>
          <w:rFonts w:hint="eastAsia" w:ascii="宋体" w:hAnsi="宋体" w:eastAsia="宋体" w:cs="宋体"/>
          <w:sz w:val="24"/>
          <w:szCs w:val="24"/>
        </w:rPr>
        <w:t>以及招聘、调资、晋级等各类档案的汇总、装订、归档工作；认真、规范地做好教师职称评审工作，有效促进师资队伍的优化；按时、有序做好各类重要工作及重点项目等归档，使各类档案成为展示学校办学的窗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4、图书馆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五项管理”之“读物”管理的要求进一步做好图书购买、上架、学生借阅、书吧及专栏展示等工作；培养好“小图书管理员”队伍，协调好各班图书的发放、调整，使学生于阅读中受益，于悦读中提升。做好校园读物排查，及时发现问题及时清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5、财务财产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按照上级相关部门的要求严格落实规范流程；进一步做好财务财产工作，如教职工工资、各类报销、财产购置及管理等；进一步强化师生爱护公物的意识，合理、安全、规范使用公共财物。做好审计工作。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6、网络信息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按照区相关部门的要求，严格做好校园网络安全管理；做好校园网络平台各专栏及校微信公众号的更新、优化，进一步发挥其展示学校发展的窗口作用；做好教室、电脑房电脑、师生用机的安装、管理、维护，保证教育教学的正常开展。</w:t>
      </w:r>
      <w:bookmarkStart w:id="0" w:name="_GoBack"/>
      <w:bookmarkEnd w:id="0"/>
    </w:p>
    <w:p>
      <w:pPr>
        <w:spacing w:line="360" w:lineRule="auto"/>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2022.8</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506297"/>
      <w:docPartObj>
        <w:docPartGallery w:val="AutoText"/>
      </w:docPartObj>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BD"/>
    <w:rsid w:val="003D7B8A"/>
    <w:rsid w:val="00711C9B"/>
    <w:rsid w:val="007D1F02"/>
    <w:rsid w:val="008E74BC"/>
    <w:rsid w:val="008E7883"/>
    <w:rsid w:val="009441BD"/>
    <w:rsid w:val="00BD1928"/>
    <w:rsid w:val="00C60348"/>
    <w:rsid w:val="00CE69C3"/>
    <w:rsid w:val="00DF252A"/>
    <w:rsid w:val="00E34418"/>
    <w:rsid w:val="00E5763F"/>
    <w:rsid w:val="253F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854</Words>
  <Characters>4872</Characters>
  <Lines>40</Lines>
  <Paragraphs>11</Paragraphs>
  <TotalTime>8</TotalTime>
  <ScaleCrop>false</ScaleCrop>
  <LinksUpToDate>false</LinksUpToDate>
  <CharactersWithSpaces>5715</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2022-08-25T16:50:00Z</dcterms:created>
  <dc:creator>李 妙英</dc:creator>
  <cp:lastModifiedBy>x'c</cp:lastModifiedBy>
  <dcterms:modified xsi:type="dcterms:W3CDTF">2022-09-14T02:35:40Z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4A0435F518AC45789B0FD6B7E30D69EF</vt:lpwstr>
  </property>
</Properties>
</file>